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6D6" w:rsidRPr="008E646A" w:rsidRDefault="00BD46D6" w:rsidP="008E646A">
      <w:pPr>
        <w:spacing w:line="288" w:lineRule="auto"/>
        <w:ind w:right="33"/>
        <w:jc w:val="both"/>
        <w:rPr>
          <w:rFonts w:ascii="Times New Roman" w:hAnsi="Times New Roman"/>
          <w:b/>
          <w:noProof/>
          <w:color w:val="000099"/>
          <w:sz w:val="24"/>
          <w:szCs w:val="24"/>
          <w:lang w:val="sr-Cyrl-CS"/>
        </w:rPr>
      </w:pPr>
      <w:proofErr w:type="spellStart"/>
      <w:r w:rsidRPr="008E646A">
        <w:rPr>
          <w:rFonts w:ascii="Times New Roman" w:hAnsi="Times New Roman"/>
          <w:b/>
          <w:color w:val="000099"/>
          <w:sz w:val="24"/>
          <w:szCs w:val="24"/>
          <w:shd w:val="clear" w:color="auto" w:fill="FFFFFF"/>
        </w:rPr>
        <w:t>Захтев</w:t>
      </w:r>
      <w:proofErr w:type="spellEnd"/>
      <w:r w:rsidRPr="008E646A">
        <w:rPr>
          <w:rFonts w:ascii="Times New Roman" w:hAnsi="Times New Roman"/>
          <w:b/>
          <w:color w:val="000099"/>
          <w:sz w:val="24"/>
          <w:szCs w:val="24"/>
          <w:shd w:val="clear" w:color="auto" w:fill="FFFFFF"/>
        </w:rPr>
        <w:t xml:space="preserve"> </w:t>
      </w:r>
      <w:proofErr w:type="spellStart"/>
      <w:r w:rsidRPr="008E646A">
        <w:rPr>
          <w:rFonts w:ascii="Times New Roman" w:hAnsi="Times New Roman"/>
          <w:b/>
          <w:color w:val="000099"/>
          <w:sz w:val="24"/>
          <w:szCs w:val="24"/>
          <w:shd w:val="clear" w:color="auto" w:fill="FFFFFF"/>
        </w:rPr>
        <w:t>за</w:t>
      </w:r>
      <w:proofErr w:type="spellEnd"/>
      <w:r w:rsidRPr="008E646A">
        <w:rPr>
          <w:rFonts w:ascii="Times New Roman" w:hAnsi="Times New Roman"/>
          <w:b/>
          <w:color w:val="000099"/>
          <w:sz w:val="24"/>
          <w:szCs w:val="24"/>
          <w:shd w:val="clear" w:color="auto" w:fill="FFFFFF"/>
        </w:rPr>
        <w:t xml:space="preserve"> </w:t>
      </w:r>
      <w:proofErr w:type="spellStart"/>
      <w:r w:rsidRPr="008E646A">
        <w:rPr>
          <w:rFonts w:ascii="Times New Roman" w:hAnsi="Times New Roman"/>
          <w:b/>
          <w:color w:val="000099"/>
          <w:sz w:val="24"/>
          <w:szCs w:val="24"/>
          <w:shd w:val="clear" w:color="auto" w:fill="FFFFFF"/>
        </w:rPr>
        <w:t>додатним</w:t>
      </w:r>
      <w:proofErr w:type="spellEnd"/>
      <w:r w:rsidRPr="008E646A">
        <w:rPr>
          <w:rFonts w:ascii="Times New Roman" w:hAnsi="Times New Roman"/>
          <w:b/>
          <w:color w:val="000099"/>
          <w:sz w:val="24"/>
          <w:szCs w:val="24"/>
          <w:shd w:val="clear" w:color="auto" w:fill="FFFFFF"/>
        </w:rPr>
        <w:t xml:space="preserve"> </w:t>
      </w:r>
      <w:proofErr w:type="spellStart"/>
      <w:r w:rsidRPr="008E646A">
        <w:rPr>
          <w:rFonts w:ascii="Times New Roman" w:hAnsi="Times New Roman"/>
          <w:b/>
          <w:color w:val="000099"/>
          <w:sz w:val="24"/>
          <w:szCs w:val="24"/>
          <w:shd w:val="clear" w:color="auto" w:fill="FFFFFF"/>
        </w:rPr>
        <w:t>информацијама</w:t>
      </w:r>
      <w:proofErr w:type="spellEnd"/>
      <w:r w:rsidRPr="008E646A">
        <w:rPr>
          <w:rFonts w:ascii="Times New Roman" w:hAnsi="Times New Roman"/>
          <w:b/>
          <w:color w:val="000099"/>
          <w:sz w:val="24"/>
          <w:szCs w:val="24"/>
          <w:shd w:val="clear" w:color="auto" w:fill="FFFFFF"/>
        </w:rPr>
        <w:t xml:space="preserve"> </w:t>
      </w:r>
      <w:proofErr w:type="spellStart"/>
      <w:r w:rsidRPr="008E646A">
        <w:rPr>
          <w:rFonts w:ascii="Times New Roman" w:hAnsi="Times New Roman"/>
          <w:b/>
          <w:color w:val="000099"/>
          <w:sz w:val="24"/>
          <w:szCs w:val="24"/>
          <w:shd w:val="clear" w:color="auto" w:fill="FFFFFF"/>
        </w:rPr>
        <w:t>или</w:t>
      </w:r>
      <w:proofErr w:type="spellEnd"/>
      <w:r w:rsidRPr="008E646A">
        <w:rPr>
          <w:rFonts w:ascii="Times New Roman" w:hAnsi="Times New Roman"/>
          <w:b/>
          <w:color w:val="000099"/>
          <w:sz w:val="24"/>
          <w:szCs w:val="24"/>
          <w:shd w:val="clear" w:color="auto" w:fill="FFFFFF"/>
        </w:rPr>
        <w:t xml:space="preserve"> </w:t>
      </w:r>
      <w:proofErr w:type="spellStart"/>
      <w:r w:rsidRPr="008E646A">
        <w:rPr>
          <w:rFonts w:ascii="Times New Roman" w:hAnsi="Times New Roman"/>
          <w:b/>
          <w:color w:val="000099"/>
          <w:sz w:val="24"/>
          <w:szCs w:val="24"/>
          <w:shd w:val="clear" w:color="auto" w:fill="FFFFFF"/>
        </w:rPr>
        <w:t>појашњењима</w:t>
      </w:r>
      <w:proofErr w:type="spellEnd"/>
      <w:r w:rsidRPr="008E646A">
        <w:rPr>
          <w:rFonts w:ascii="Times New Roman" w:hAnsi="Times New Roman"/>
          <w:b/>
          <w:color w:val="000099"/>
          <w:sz w:val="24"/>
          <w:szCs w:val="24"/>
          <w:shd w:val="clear" w:color="auto" w:fill="FFFFFF"/>
        </w:rPr>
        <w:t xml:space="preserve"> </w:t>
      </w:r>
      <w:proofErr w:type="spellStart"/>
      <w:r w:rsidRPr="008E646A">
        <w:rPr>
          <w:rFonts w:ascii="Times New Roman" w:hAnsi="Times New Roman"/>
          <w:b/>
          <w:color w:val="000099"/>
          <w:sz w:val="24"/>
          <w:szCs w:val="24"/>
          <w:shd w:val="clear" w:color="auto" w:fill="FFFFFF"/>
        </w:rPr>
        <w:t>конкурсне</w:t>
      </w:r>
      <w:proofErr w:type="spellEnd"/>
      <w:r w:rsidRPr="008E646A">
        <w:rPr>
          <w:rFonts w:ascii="Times New Roman" w:hAnsi="Times New Roman"/>
          <w:b/>
          <w:color w:val="000099"/>
          <w:sz w:val="24"/>
          <w:szCs w:val="24"/>
          <w:shd w:val="clear" w:color="auto" w:fill="FFFFFF"/>
        </w:rPr>
        <w:t xml:space="preserve"> </w:t>
      </w:r>
      <w:proofErr w:type="spellStart"/>
      <w:r w:rsidRPr="008E646A">
        <w:rPr>
          <w:rFonts w:ascii="Times New Roman" w:hAnsi="Times New Roman"/>
          <w:b/>
          <w:color w:val="000099"/>
          <w:sz w:val="24"/>
          <w:szCs w:val="24"/>
          <w:shd w:val="clear" w:color="auto" w:fill="FFFFFF"/>
        </w:rPr>
        <w:t>документације</w:t>
      </w:r>
      <w:proofErr w:type="spellEnd"/>
      <w:r w:rsidRPr="008E646A">
        <w:rPr>
          <w:rFonts w:ascii="Times New Roman" w:hAnsi="Times New Roman"/>
          <w:b/>
          <w:color w:val="000099"/>
          <w:sz w:val="24"/>
          <w:szCs w:val="24"/>
          <w:shd w:val="clear" w:color="auto" w:fill="FFFFFF"/>
        </w:rPr>
        <w:t xml:space="preserve"> </w:t>
      </w:r>
      <w:r w:rsidRPr="008E646A">
        <w:rPr>
          <w:rFonts w:ascii="Times New Roman" w:hAnsi="Times New Roman"/>
          <w:b/>
          <w:color w:val="000099"/>
          <w:sz w:val="24"/>
          <w:szCs w:val="24"/>
          <w:shd w:val="clear" w:color="auto" w:fill="FFFFFF"/>
          <w:lang w:val="sr-Cyrl-CS"/>
        </w:rPr>
        <w:t>за</w:t>
      </w:r>
      <w:r w:rsidRPr="008E646A">
        <w:rPr>
          <w:rFonts w:ascii="Times New Roman" w:hAnsi="Times New Roman"/>
          <w:b/>
          <w:color w:val="000099"/>
          <w:sz w:val="24"/>
          <w:szCs w:val="24"/>
          <w:shd w:val="clear" w:color="auto" w:fill="FFFFFF"/>
        </w:rPr>
        <w:t xml:space="preserve"> </w:t>
      </w:r>
      <w:proofErr w:type="gramStart"/>
      <w:r w:rsidRPr="008E646A">
        <w:rPr>
          <w:rFonts w:ascii="Times New Roman" w:hAnsi="Times New Roman"/>
          <w:b/>
          <w:color w:val="000099"/>
          <w:sz w:val="24"/>
          <w:szCs w:val="24"/>
          <w:shd w:val="clear" w:color="auto" w:fill="FFFFFF"/>
        </w:rPr>
        <w:t>ЈН</w:t>
      </w:r>
      <w:r w:rsidRPr="008E646A">
        <w:rPr>
          <w:rFonts w:ascii="Times New Roman" w:hAnsi="Times New Roman"/>
          <w:b/>
          <w:color w:val="000099"/>
        </w:rPr>
        <w:t xml:space="preserve">  </w:t>
      </w:r>
      <w:r w:rsidRPr="008E646A">
        <w:rPr>
          <w:rFonts w:ascii="Times New Roman" w:hAnsi="Times New Roman"/>
          <w:b/>
          <w:noProof/>
          <w:color w:val="000099"/>
          <w:sz w:val="24"/>
          <w:szCs w:val="24"/>
          <w:lang w:val="sr-Cyrl-CS"/>
        </w:rPr>
        <w:t>број</w:t>
      </w:r>
      <w:proofErr w:type="gramEnd"/>
      <w:r w:rsidRPr="008E646A">
        <w:rPr>
          <w:rFonts w:ascii="Times New Roman" w:hAnsi="Times New Roman"/>
          <w:b/>
          <w:noProof/>
          <w:color w:val="000099"/>
          <w:sz w:val="24"/>
          <w:szCs w:val="24"/>
          <w:lang w:val="sr-Cyrl-CS"/>
        </w:rPr>
        <w:t xml:space="preserve"> </w:t>
      </w:r>
      <w:r w:rsidRPr="008E646A">
        <w:rPr>
          <w:rFonts w:ascii="Times New Roman" w:hAnsi="Times New Roman"/>
          <w:b/>
          <w:bCs/>
          <w:iCs/>
          <w:noProof/>
          <w:color w:val="000099"/>
          <w:sz w:val="24"/>
          <w:szCs w:val="24"/>
          <w:lang w:val="sr-Cyrl-CS"/>
        </w:rPr>
        <w:t>02-</w:t>
      </w:r>
      <w:r w:rsidRPr="008E646A">
        <w:rPr>
          <w:rFonts w:ascii="Times New Roman" w:hAnsi="Times New Roman"/>
          <w:b/>
          <w:bCs/>
          <w:iCs/>
          <w:noProof/>
          <w:color w:val="000099"/>
          <w:sz w:val="24"/>
          <w:szCs w:val="24"/>
          <w:lang w:val="sr-Latn-CS"/>
        </w:rPr>
        <w:t>37</w:t>
      </w:r>
      <w:r w:rsidRPr="008E646A">
        <w:rPr>
          <w:rFonts w:ascii="Times New Roman" w:hAnsi="Times New Roman"/>
          <w:b/>
          <w:bCs/>
          <w:iCs/>
          <w:noProof/>
          <w:color w:val="000099"/>
          <w:sz w:val="24"/>
          <w:szCs w:val="24"/>
          <w:lang w:val="sr-Cyrl-CS"/>
        </w:rPr>
        <w:t>/</w:t>
      </w:r>
      <w:r w:rsidRPr="008E646A">
        <w:rPr>
          <w:rFonts w:ascii="Times New Roman" w:hAnsi="Times New Roman"/>
          <w:b/>
          <w:bCs/>
          <w:iCs/>
          <w:noProof/>
          <w:color w:val="000099"/>
          <w:sz w:val="24"/>
          <w:szCs w:val="24"/>
          <w:lang w:val="sr-Latn-CS"/>
        </w:rPr>
        <w:t>19-</w:t>
      </w:r>
      <w:r w:rsidRPr="008E646A">
        <w:rPr>
          <w:rFonts w:ascii="Times New Roman" w:hAnsi="Times New Roman"/>
          <w:b/>
          <w:bCs/>
          <w:iCs/>
          <w:noProof/>
          <w:color w:val="000099"/>
          <w:sz w:val="24"/>
          <w:szCs w:val="24"/>
          <w:lang w:val="sr-Cyrl-CS"/>
        </w:rPr>
        <w:t>201</w:t>
      </w:r>
      <w:r w:rsidRPr="008E646A">
        <w:rPr>
          <w:rFonts w:ascii="Times New Roman" w:hAnsi="Times New Roman"/>
          <w:b/>
          <w:bCs/>
          <w:iCs/>
          <w:noProof/>
          <w:color w:val="000099"/>
          <w:sz w:val="24"/>
          <w:szCs w:val="24"/>
        </w:rPr>
        <w:t>8</w:t>
      </w:r>
      <w:r w:rsidRPr="008E646A">
        <w:rPr>
          <w:rFonts w:ascii="Times New Roman" w:hAnsi="Times New Roman"/>
          <w:b/>
          <w:bCs/>
          <w:iCs/>
          <w:noProof/>
          <w:color w:val="000099"/>
          <w:sz w:val="24"/>
          <w:szCs w:val="24"/>
          <w:lang w:val="sr-Latn-CS"/>
        </w:rPr>
        <w:t>-</w:t>
      </w:r>
      <w:r w:rsidRPr="008E646A">
        <w:rPr>
          <w:rFonts w:ascii="Times New Roman" w:hAnsi="Times New Roman"/>
          <w:b/>
          <w:bCs/>
          <w:iCs/>
          <w:noProof/>
          <w:color w:val="000099"/>
          <w:sz w:val="24"/>
          <w:szCs w:val="24"/>
          <w:lang w:val="sr-Cyrl-CS"/>
        </w:rPr>
        <w:t>ЈП</w:t>
      </w:r>
      <w:r w:rsidRPr="008E646A">
        <w:rPr>
          <w:rFonts w:ascii="Times New Roman" w:hAnsi="Times New Roman"/>
          <w:b/>
          <w:bCs/>
          <w:iCs/>
          <w:noProof/>
          <w:color w:val="000099"/>
          <w:sz w:val="24"/>
          <w:szCs w:val="24"/>
          <w:lang w:val="sr-Latn-CS"/>
        </w:rPr>
        <w:t>3</w:t>
      </w:r>
      <w:r w:rsidRPr="008E646A">
        <w:rPr>
          <w:rFonts w:ascii="Times New Roman" w:hAnsi="Times New Roman"/>
          <w:b/>
          <w:bCs/>
          <w:iCs/>
          <w:noProof/>
          <w:color w:val="000099"/>
          <w:sz w:val="24"/>
          <w:szCs w:val="24"/>
          <w:lang w:val="sr-Cyrl-CS"/>
        </w:rPr>
        <w:t xml:space="preserve">, </w:t>
      </w:r>
      <w:r w:rsidRPr="008E646A">
        <w:rPr>
          <w:rFonts w:ascii="Times New Roman" w:hAnsi="Times New Roman"/>
          <w:b/>
          <w:noProof/>
          <w:color w:val="000099"/>
          <w:sz w:val="24"/>
          <w:szCs w:val="24"/>
          <w:lang w:val="sr-Cyrl-CS"/>
        </w:rPr>
        <w:t xml:space="preserve">Добра – Гориво – </w:t>
      </w:r>
      <w:r w:rsidRPr="008E646A">
        <w:rPr>
          <w:rFonts w:ascii="Times New Roman" w:hAnsi="Times New Roman"/>
          <w:b/>
          <w:color w:val="000099"/>
          <w:sz w:val="24"/>
          <w:szCs w:val="24"/>
          <w:lang w:val="sr-Cyrl-CS"/>
        </w:rPr>
        <w:t>ОРН:</w:t>
      </w:r>
      <w:r w:rsidRPr="008E646A">
        <w:rPr>
          <w:rFonts w:ascii="Times New Roman" w:hAnsi="Times New Roman"/>
          <w:b/>
          <w:color w:val="000099"/>
          <w:sz w:val="24"/>
          <w:szCs w:val="24"/>
          <w:lang w:val="sr-Latn-CS"/>
        </w:rPr>
        <w:t xml:space="preserve"> </w:t>
      </w:r>
      <w:r w:rsidRPr="008E646A">
        <w:rPr>
          <w:rFonts w:ascii="Times New Roman" w:hAnsi="Times New Roman"/>
          <w:b/>
          <w:color w:val="000099"/>
          <w:sz w:val="24"/>
          <w:szCs w:val="24"/>
          <w:lang w:val="sr-Cyrl-CS"/>
        </w:rPr>
        <w:t>09100000</w:t>
      </w:r>
      <w:r w:rsidRPr="008E646A">
        <w:rPr>
          <w:rFonts w:ascii="Times New Roman" w:hAnsi="Times New Roman"/>
          <w:b/>
          <w:color w:val="000099"/>
          <w:sz w:val="24"/>
          <w:szCs w:val="24"/>
          <w:lang w:val="ru-RU"/>
        </w:rPr>
        <w:t xml:space="preserve"> </w:t>
      </w:r>
      <w:r w:rsidRPr="008E646A">
        <w:rPr>
          <w:rFonts w:ascii="Times New Roman" w:hAnsi="Times New Roman"/>
          <w:b/>
          <w:noProof/>
          <w:color w:val="000099"/>
          <w:sz w:val="24"/>
          <w:szCs w:val="24"/>
          <w:lang w:val="sr-Latn-CS"/>
        </w:rPr>
        <w:t xml:space="preserve">– </w:t>
      </w:r>
      <w:r w:rsidRPr="008E646A">
        <w:rPr>
          <w:rFonts w:ascii="Times New Roman" w:hAnsi="Times New Roman"/>
          <w:b/>
          <w:noProof/>
          <w:color w:val="000099"/>
          <w:sz w:val="24"/>
          <w:szCs w:val="24"/>
          <w:lang w:val="sr-Cyrl-CS"/>
        </w:rPr>
        <w:t>Горива</w:t>
      </w:r>
    </w:p>
    <w:p w:rsidR="000151B9" w:rsidRDefault="00BD46D6" w:rsidP="000151B9">
      <w:pPr>
        <w:spacing w:after="0" w:line="240" w:lineRule="auto"/>
        <w:jc w:val="both"/>
        <w:rPr>
          <w:rFonts w:ascii="Times New Roman" w:hAnsi="Times New Roman"/>
          <w:b/>
          <w:sz w:val="24"/>
          <w:szCs w:val="24"/>
          <w:lang w:val="sr-Cyrl-CS"/>
        </w:rPr>
      </w:pPr>
      <w:r w:rsidRPr="00CF0577">
        <w:rPr>
          <w:rFonts w:ascii="Times New Roman" w:hAnsi="Times New Roman"/>
          <w:b/>
          <w:sz w:val="24"/>
          <w:szCs w:val="24"/>
          <w:lang w:val="sr-Cyrl-CS"/>
        </w:rPr>
        <w:t>П И Т А Њ А:</w:t>
      </w:r>
    </w:p>
    <w:p w:rsidR="00E20628" w:rsidRDefault="00E20628" w:rsidP="000151B9">
      <w:pPr>
        <w:spacing w:after="0" w:line="240" w:lineRule="auto"/>
        <w:jc w:val="both"/>
        <w:rPr>
          <w:rFonts w:ascii="Times New Roman" w:hAnsi="Times New Roman"/>
          <w:color w:val="000000"/>
          <w:sz w:val="24"/>
          <w:szCs w:val="24"/>
          <w:lang/>
        </w:rPr>
      </w:pPr>
      <w:r>
        <w:rPr>
          <w:rFonts w:ascii="Times New Roman" w:hAnsi="Times New Roman"/>
          <w:color w:val="000000"/>
          <w:sz w:val="24"/>
          <w:szCs w:val="24"/>
          <w:lang/>
        </w:rPr>
        <w:t xml:space="preserve">1. </w:t>
      </w:r>
      <w:r w:rsidRPr="00E20628">
        <w:rPr>
          <w:rFonts w:ascii="Times New Roman" w:hAnsi="Times New Roman"/>
          <w:color w:val="000000"/>
          <w:sz w:val="24"/>
          <w:szCs w:val="24"/>
          <w:lang/>
        </w:rPr>
        <w:t>У конкурсној документацији за јавну набавку добара  број 02-37/19-201</w:t>
      </w:r>
      <w:r w:rsidRPr="00E20628">
        <w:rPr>
          <w:rFonts w:ascii="Times New Roman" w:hAnsi="Times New Roman"/>
          <w:color w:val="000000"/>
          <w:sz w:val="24"/>
          <w:szCs w:val="24"/>
          <w:lang w:val="ru-RU"/>
        </w:rPr>
        <w:t>8-ЈП3</w:t>
      </w:r>
      <w:r w:rsidRPr="00E20628">
        <w:rPr>
          <w:rFonts w:ascii="Times New Roman" w:hAnsi="Times New Roman"/>
          <w:color w:val="000000"/>
          <w:sz w:val="24"/>
          <w:szCs w:val="24"/>
          <w:lang/>
        </w:rPr>
        <w:t xml:space="preserve"> у истој партији тражите све врсте деривата.</w:t>
      </w:r>
    </w:p>
    <w:p w:rsidR="00E20628" w:rsidRPr="00E20628" w:rsidRDefault="00E20628" w:rsidP="00E20628">
      <w:pPr>
        <w:pStyle w:val="ListParagraph"/>
        <w:spacing w:after="0" w:line="240" w:lineRule="auto"/>
        <w:ind w:left="0"/>
        <w:jc w:val="both"/>
        <w:rPr>
          <w:rFonts w:ascii="Times New Roman" w:hAnsi="Times New Roman"/>
          <w:color w:val="000000"/>
          <w:sz w:val="24"/>
          <w:szCs w:val="24"/>
          <w:lang/>
        </w:rPr>
      </w:pPr>
      <w:r w:rsidRPr="00E20628">
        <w:rPr>
          <w:rFonts w:ascii="Times New Roman" w:hAnsi="Times New Roman"/>
          <w:color w:val="000000"/>
          <w:sz w:val="24"/>
          <w:szCs w:val="24"/>
          <w:lang/>
        </w:rPr>
        <w:t>Предлажемо раздвајање дизел и бензинских деривата у две партије.</w:t>
      </w:r>
    </w:p>
    <w:p w:rsidR="00E20628" w:rsidRDefault="00E20628" w:rsidP="00E20628">
      <w:pPr>
        <w:pStyle w:val="ListParagraph"/>
        <w:spacing w:after="0" w:line="240" w:lineRule="auto"/>
        <w:ind w:left="0"/>
        <w:jc w:val="both"/>
        <w:rPr>
          <w:rFonts w:ascii="Times New Roman" w:hAnsi="Times New Roman"/>
          <w:color w:val="000000"/>
          <w:sz w:val="24"/>
          <w:szCs w:val="24"/>
          <w:lang/>
        </w:rPr>
      </w:pPr>
      <w:r w:rsidRPr="00E20628">
        <w:rPr>
          <w:rFonts w:ascii="Times New Roman" w:hAnsi="Times New Roman"/>
          <w:color w:val="000000"/>
          <w:sz w:val="24"/>
          <w:szCs w:val="24"/>
          <w:lang/>
        </w:rPr>
        <w:t>Образложење</w:t>
      </w:r>
      <w:r w:rsidRPr="00E20628">
        <w:rPr>
          <w:rFonts w:ascii="Times New Roman" w:hAnsi="Times New Roman"/>
          <w:color w:val="000000"/>
          <w:sz w:val="24"/>
          <w:szCs w:val="24"/>
          <w:lang w:val="ru-RU"/>
        </w:rPr>
        <w:t>:</w:t>
      </w:r>
      <w:r>
        <w:rPr>
          <w:rFonts w:ascii="Times New Roman" w:hAnsi="Times New Roman"/>
          <w:color w:val="000000"/>
          <w:sz w:val="24"/>
          <w:szCs w:val="24"/>
          <w:lang w:val="sr-Latn-CS"/>
        </w:rPr>
        <w:t xml:space="preserve"> </w:t>
      </w:r>
      <w:r w:rsidRPr="00E20628">
        <w:rPr>
          <w:rFonts w:ascii="Times New Roman" w:hAnsi="Times New Roman"/>
          <w:color w:val="000000"/>
          <w:sz w:val="24"/>
          <w:szCs w:val="24"/>
          <w:lang/>
        </w:rPr>
        <w:t>Раздвајањем деривата на дизел и бензинске деривате по партији повећава се конкурентност и обзиром на специфичност и разлике међу бензинским и дизел дериватима наручилац обезбеђује најнижу цену набавке.</w:t>
      </w:r>
    </w:p>
    <w:p w:rsidR="00E20628" w:rsidRPr="00E20628" w:rsidRDefault="00E20628" w:rsidP="00E20628">
      <w:pPr>
        <w:widowControl w:val="0"/>
        <w:tabs>
          <w:tab w:val="num" w:pos="709"/>
        </w:tabs>
        <w:autoSpaceDE w:val="0"/>
        <w:autoSpaceDN w:val="0"/>
        <w:adjustRightInd w:val="0"/>
        <w:spacing w:after="0" w:line="240" w:lineRule="auto"/>
        <w:jc w:val="both"/>
        <w:rPr>
          <w:rFonts w:ascii="Times New Roman" w:hAnsi="Times New Roman"/>
          <w:sz w:val="24"/>
          <w:szCs w:val="24"/>
          <w:lang w:val="sr-Cyrl-CS"/>
        </w:rPr>
      </w:pPr>
      <w:r>
        <w:rPr>
          <w:rFonts w:ascii="Times New Roman" w:hAnsi="Times New Roman"/>
          <w:color w:val="000000"/>
          <w:sz w:val="24"/>
          <w:szCs w:val="24"/>
          <w:lang/>
        </w:rPr>
        <w:t xml:space="preserve">2. </w:t>
      </w:r>
      <w:r w:rsidRPr="00E20628">
        <w:rPr>
          <w:rFonts w:ascii="Times New Roman" w:hAnsi="Times New Roman"/>
          <w:color w:val="000000"/>
          <w:sz w:val="24"/>
          <w:szCs w:val="24"/>
          <w:lang/>
        </w:rPr>
        <w:t>Као додатни услов тражите</w:t>
      </w:r>
      <w:r w:rsidRPr="00E20628">
        <w:rPr>
          <w:rFonts w:ascii="Times New Roman" w:hAnsi="Times New Roman"/>
          <w:b/>
          <w:bCs/>
          <w:sz w:val="24"/>
          <w:szCs w:val="24"/>
          <w:lang w:val="ru-RU"/>
        </w:rPr>
        <w:t xml:space="preserve"> Неопхо</w:t>
      </w:r>
      <w:r w:rsidRPr="00E20628">
        <w:rPr>
          <w:rFonts w:ascii="Times New Roman" w:hAnsi="Times New Roman"/>
          <w:b/>
          <w:bCs/>
          <w:spacing w:val="1"/>
          <w:sz w:val="24"/>
          <w:szCs w:val="24"/>
          <w:lang w:val="ru-RU"/>
        </w:rPr>
        <w:t>д</w:t>
      </w:r>
      <w:r w:rsidRPr="00E20628">
        <w:rPr>
          <w:rFonts w:ascii="Times New Roman" w:hAnsi="Times New Roman"/>
          <w:b/>
          <w:bCs/>
          <w:sz w:val="24"/>
          <w:szCs w:val="24"/>
          <w:lang w:val="ru-RU"/>
        </w:rPr>
        <w:t>ан</w:t>
      </w:r>
      <w:r w:rsidRPr="00E20628">
        <w:rPr>
          <w:rFonts w:ascii="Times New Roman" w:hAnsi="Times New Roman"/>
          <w:b/>
          <w:bCs/>
          <w:spacing w:val="1"/>
          <w:sz w:val="24"/>
          <w:szCs w:val="24"/>
          <w:lang w:val="ru-RU"/>
        </w:rPr>
        <w:t xml:space="preserve"> </w:t>
      </w:r>
      <w:r w:rsidRPr="00E20628">
        <w:rPr>
          <w:rFonts w:ascii="Times New Roman" w:hAnsi="Times New Roman"/>
          <w:b/>
          <w:bCs/>
          <w:spacing w:val="-3"/>
          <w:sz w:val="24"/>
          <w:szCs w:val="24"/>
          <w:lang w:val="ru-RU"/>
        </w:rPr>
        <w:t>ф</w:t>
      </w:r>
      <w:r w:rsidRPr="00E20628">
        <w:rPr>
          <w:rFonts w:ascii="Times New Roman" w:hAnsi="Times New Roman"/>
          <w:b/>
          <w:bCs/>
          <w:spacing w:val="1"/>
          <w:sz w:val="24"/>
          <w:szCs w:val="24"/>
          <w:lang w:val="ru-RU"/>
        </w:rPr>
        <w:t>ин</w:t>
      </w:r>
      <w:r w:rsidRPr="00E20628">
        <w:rPr>
          <w:rFonts w:ascii="Times New Roman" w:hAnsi="Times New Roman"/>
          <w:b/>
          <w:bCs/>
          <w:sz w:val="24"/>
          <w:szCs w:val="24"/>
          <w:lang w:val="ru-RU"/>
        </w:rPr>
        <w:t>а</w:t>
      </w:r>
      <w:r w:rsidRPr="00E20628">
        <w:rPr>
          <w:rFonts w:ascii="Times New Roman" w:hAnsi="Times New Roman"/>
          <w:b/>
          <w:bCs/>
          <w:spacing w:val="1"/>
          <w:sz w:val="24"/>
          <w:szCs w:val="24"/>
          <w:lang w:val="ru-RU"/>
        </w:rPr>
        <w:t>н</w:t>
      </w:r>
      <w:r w:rsidRPr="00E20628">
        <w:rPr>
          <w:rFonts w:ascii="Times New Roman" w:hAnsi="Times New Roman"/>
          <w:b/>
          <w:bCs/>
          <w:spacing w:val="-1"/>
          <w:sz w:val="24"/>
          <w:szCs w:val="24"/>
          <w:lang w:val="ru-RU"/>
        </w:rPr>
        <w:t>с</w:t>
      </w:r>
      <w:r w:rsidRPr="00E20628">
        <w:rPr>
          <w:rFonts w:ascii="Times New Roman" w:hAnsi="Times New Roman"/>
          <w:b/>
          <w:bCs/>
          <w:spacing w:val="1"/>
          <w:sz w:val="24"/>
          <w:szCs w:val="24"/>
          <w:lang w:val="ru-RU"/>
        </w:rPr>
        <w:t>и</w:t>
      </w:r>
      <w:r w:rsidRPr="00E20628">
        <w:rPr>
          <w:rFonts w:ascii="Times New Roman" w:hAnsi="Times New Roman"/>
          <w:b/>
          <w:bCs/>
          <w:sz w:val="24"/>
          <w:szCs w:val="24"/>
          <w:lang w:val="ru-RU"/>
        </w:rPr>
        <w:t>ј</w:t>
      </w:r>
      <w:r w:rsidRPr="00E20628">
        <w:rPr>
          <w:rFonts w:ascii="Times New Roman" w:hAnsi="Times New Roman"/>
          <w:b/>
          <w:bCs/>
          <w:spacing w:val="-2"/>
          <w:sz w:val="24"/>
          <w:szCs w:val="24"/>
          <w:lang w:val="ru-RU"/>
        </w:rPr>
        <w:t>с</w:t>
      </w:r>
      <w:r w:rsidRPr="00E20628">
        <w:rPr>
          <w:rFonts w:ascii="Times New Roman" w:hAnsi="Times New Roman"/>
          <w:b/>
          <w:bCs/>
          <w:spacing w:val="1"/>
          <w:sz w:val="24"/>
          <w:szCs w:val="24"/>
          <w:lang w:val="ru-RU"/>
        </w:rPr>
        <w:t>к</w:t>
      </w:r>
      <w:r w:rsidRPr="00E20628">
        <w:rPr>
          <w:rFonts w:ascii="Times New Roman" w:hAnsi="Times New Roman"/>
          <w:b/>
          <w:bCs/>
          <w:sz w:val="24"/>
          <w:szCs w:val="24"/>
          <w:lang w:val="ru-RU"/>
        </w:rPr>
        <w:t>и</w:t>
      </w:r>
      <w:r w:rsidRPr="00E20628">
        <w:rPr>
          <w:rFonts w:ascii="Times New Roman" w:hAnsi="Times New Roman"/>
          <w:b/>
          <w:bCs/>
          <w:spacing w:val="1"/>
          <w:sz w:val="24"/>
          <w:szCs w:val="24"/>
          <w:lang w:val="ru-RU"/>
        </w:rPr>
        <w:t xml:space="preserve"> к</w:t>
      </w:r>
      <w:r w:rsidRPr="00E20628">
        <w:rPr>
          <w:rFonts w:ascii="Times New Roman" w:hAnsi="Times New Roman"/>
          <w:b/>
          <w:bCs/>
          <w:sz w:val="24"/>
          <w:szCs w:val="24"/>
          <w:lang w:val="ru-RU"/>
        </w:rPr>
        <w:t>а</w:t>
      </w:r>
      <w:r w:rsidRPr="00E20628">
        <w:rPr>
          <w:rFonts w:ascii="Times New Roman" w:hAnsi="Times New Roman"/>
          <w:b/>
          <w:bCs/>
          <w:spacing w:val="1"/>
          <w:sz w:val="24"/>
          <w:szCs w:val="24"/>
          <w:lang w:val="ru-RU"/>
        </w:rPr>
        <w:t>п</w:t>
      </w:r>
      <w:r w:rsidRPr="00E20628">
        <w:rPr>
          <w:rFonts w:ascii="Times New Roman" w:hAnsi="Times New Roman"/>
          <w:b/>
          <w:bCs/>
          <w:sz w:val="24"/>
          <w:szCs w:val="24"/>
          <w:lang w:val="ru-RU"/>
        </w:rPr>
        <w:t>а</w:t>
      </w:r>
      <w:r w:rsidRPr="00E20628">
        <w:rPr>
          <w:rFonts w:ascii="Times New Roman" w:hAnsi="Times New Roman"/>
          <w:b/>
          <w:bCs/>
          <w:spacing w:val="-1"/>
          <w:sz w:val="24"/>
          <w:szCs w:val="24"/>
          <w:lang w:val="ru-RU"/>
        </w:rPr>
        <w:t>ц</w:t>
      </w:r>
      <w:r w:rsidRPr="00E20628">
        <w:rPr>
          <w:rFonts w:ascii="Times New Roman" w:hAnsi="Times New Roman"/>
          <w:b/>
          <w:bCs/>
          <w:spacing w:val="1"/>
          <w:sz w:val="24"/>
          <w:szCs w:val="24"/>
          <w:lang w:val="ru-RU"/>
        </w:rPr>
        <w:t>и</w:t>
      </w:r>
      <w:r w:rsidRPr="00E20628">
        <w:rPr>
          <w:rFonts w:ascii="Times New Roman" w:hAnsi="Times New Roman"/>
          <w:b/>
          <w:bCs/>
          <w:spacing w:val="2"/>
          <w:sz w:val="24"/>
          <w:szCs w:val="24"/>
          <w:lang w:val="ru-RU"/>
        </w:rPr>
        <w:t>т</w:t>
      </w:r>
      <w:r w:rsidRPr="00E20628">
        <w:rPr>
          <w:rFonts w:ascii="Times New Roman" w:hAnsi="Times New Roman"/>
          <w:b/>
          <w:bCs/>
          <w:spacing w:val="-3"/>
          <w:sz w:val="24"/>
          <w:szCs w:val="24"/>
          <w:lang w:val="ru-RU"/>
        </w:rPr>
        <w:t>е</w:t>
      </w:r>
      <w:r w:rsidRPr="00E20628">
        <w:rPr>
          <w:rFonts w:ascii="Times New Roman" w:hAnsi="Times New Roman"/>
          <w:b/>
          <w:bCs/>
          <w:sz w:val="24"/>
          <w:szCs w:val="24"/>
          <w:lang w:val="ru-RU"/>
        </w:rPr>
        <w:t>т</w:t>
      </w:r>
      <w:r w:rsidRPr="00E20628">
        <w:rPr>
          <w:rFonts w:ascii="Times New Roman" w:hAnsi="Times New Roman"/>
          <w:b/>
          <w:bCs/>
          <w:spacing w:val="6"/>
          <w:sz w:val="24"/>
          <w:szCs w:val="24"/>
          <w:lang w:val="ru-RU"/>
        </w:rPr>
        <w:t>:</w:t>
      </w:r>
    </w:p>
    <w:p w:rsidR="00E20628" w:rsidRDefault="00E20628" w:rsidP="00E20628">
      <w:pPr>
        <w:spacing w:after="0" w:line="240" w:lineRule="auto"/>
        <w:ind w:left="709"/>
        <w:contextualSpacing/>
        <w:rPr>
          <w:rFonts w:ascii="Times New Roman" w:hAnsi="Times New Roman"/>
          <w:b/>
          <w:bCs/>
          <w:sz w:val="24"/>
          <w:szCs w:val="24"/>
          <w:lang w:val="sr-Latn-CS"/>
        </w:rPr>
      </w:pPr>
      <w:r w:rsidRPr="00E20628">
        <w:rPr>
          <w:rFonts w:ascii="Times New Roman" w:hAnsi="Times New Roman"/>
          <w:b/>
          <w:bCs/>
          <w:sz w:val="24"/>
          <w:szCs w:val="24"/>
          <w:lang w:val="ru-RU"/>
        </w:rPr>
        <w:t>А)</w:t>
      </w:r>
      <w:r w:rsidRPr="00E20628">
        <w:rPr>
          <w:rFonts w:ascii="Times New Roman" w:hAnsi="Times New Roman"/>
          <w:b/>
          <w:bCs/>
          <w:spacing w:val="4"/>
          <w:sz w:val="24"/>
          <w:szCs w:val="24"/>
          <w:lang w:val="ru-RU"/>
        </w:rPr>
        <w:t xml:space="preserve"> </w:t>
      </w:r>
      <w:r w:rsidRPr="00E20628">
        <w:rPr>
          <w:rFonts w:ascii="Times New Roman" w:hAnsi="Times New Roman"/>
          <w:sz w:val="24"/>
          <w:szCs w:val="24"/>
          <w:lang w:val="ru-RU"/>
        </w:rPr>
        <w:t>Да</w:t>
      </w:r>
      <w:r w:rsidRPr="00E20628">
        <w:rPr>
          <w:rFonts w:ascii="Times New Roman" w:hAnsi="Times New Roman"/>
          <w:spacing w:val="7"/>
          <w:sz w:val="24"/>
          <w:szCs w:val="24"/>
          <w:lang w:val="ru-RU"/>
        </w:rPr>
        <w:t xml:space="preserve"> </w:t>
      </w:r>
      <w:r w:rsidRPr="00E20628">
        <w:rPr>
          <w:rFonts w:ascii="Times New Roman" w:hAnsi="Times New Roman"/>
          <w:sz w:val="24"/>
          <w:szCs w:val="24"/>
          <w:lang w:val="ru-RU"/>
        </w:rPr>
        <w:t xml:space="preserve">у </w:t>
      </w:r>
      <w:r w:rsidRPr="00E20628">
        <w:rPr>
          <w:rFonts w:ascii="Times New Roman" w:hAnsi="Times New Roman"/>
          <w:spacing w:val="1"/>
          <w:sz w:val="24"/>
          <w:szCs w:val="24"/>
          <w:lang w:val="ru-RU"/>
        </w:rPr>
        <w:t>п</w:t>
      </w:r>
      <w:r w:rsidRPr="00E20628">
        <w:rPr>
          <w:rFonts w:ascii="Times New Roman" w:hAnsi="Times New Roman"/>
          <w:sz w:val="24"/>
          <w:szCs w:val="24"/>
          <w:lang w:val="ru-RU"/>
        </w:rPr>
        <w:t>р</w:t>
      </w:r>
      <w:r w:rsidRPr="00E20628">
        <w:rPr>
          <w:rFonts w:ascii="Times New Roman" w:hAnsi="Times New Roman"/>
          <w:spacing w:val="-1"/>
          <w:sz w:val="24"/>
          <w:szCs w:val="24"/>
          <w:lang w:val="ru-RU"/>
        </w:rPr>
        <w:t>е</w:t>
      </w:r>
      <w:r w:rsidRPr="00E20628">
        <w:rPr>
          <w:rFonts w:ascii="Times New Roman" w:hAnsi="Times New Roman"/>
          <w:sz w:val="24"/>
          <w:szCs w:val="24"/>
          <w:lang w:val="ru-RU"/>
        </w:rPr>
        <w:t>т</w:t>
      </w:r>
      <w:r w:rsidRPr="00E20628">
        <w:rPr>
          <w:rFonts w:ascii="Times New Roman" w:hAnsi="Times New Roman"/>
          <w:spacing w:val="2"/>
          <w:sz w:val="24"/>
          <w:szCs w:val="24"/>
          <w:lang w:val="ru-RU"/>
        </w:rPr>
        <w:t>х</w:t>
      </w:r>
      <w:r w:rsidRPr="00E20628">
        <w:rPr>
          <w:rFonts w:ascii="Times New Roman" w:hAnsi="Times New Roman"/>
          <w:sz w:val="24"/>
          <w:szCs w:val="24"/>
          <w:lang w:val="ru-RU"/>
        </w:rPr>
        <w:t>од</w:t>
      </w:r>
      <w:r w:rsidRPr="00E20628">
        <w:rPr>
          <w:rFonts w:ascii="Times New Roman" w:hAnsi="Times New Roman"/>
          <w:spacing w:val="1"/>
          <w:sz w:val="24"/>
          <w:szCs w:val="24"/>
          <w:lang w:val="ru-RU"/>
        </w:rPr>
        <w:t>н</w:t>
      </w:r>
      <w:r w:rsidRPr="00E20628">
        <w:rPr>
          <w:rFonts w:ascii="Times New Roman" w:hAnsi="Times New Roman"/>
          <w:sz w:val="24"/>
          <w:szCs w:val="24"/>
          <w:lang w:val="ru-RU"/>
        </w:rPr>
        <w:t>е</w:t>
      </w:r>
      <w:r w:rsidRPr="00E20628">
        <w:rPr>
          <w:rFonts w:ascii="Times New Roman" w:hAnsi="Times New Roman"/>
          <w:spacing w:val="4"/>
          <w:sz w:val="24"/>
          <w:szCs w:val="24"/>
          <w:lang w:val="ru-RU"/>
        </w:rPr>
        <w:t xml:space="preserve"> </w:t>
      </w:r>
      <w:r w:rsidRPr="00E20628">
        <w:rPr>
          <w:rFonts w:ascii="Times New Roman" w:hAnsi="Times New Roman"/>
          <w:sz w:val="24"/>
          <w:szCs w:val="24"/>
          <w:lang w:val="ru-RU"/>
        </w:rPr>
        <w:t>три</w:t>
      </w:r>
      <w:r w:rsidRPr="00E20628">
        <w:rPr>
          <w:rFonts w:ascii="Times New Roman" w:hAnsi="Times New Roman"/>
          <w:spacing w:val="4"/>
          <w:sz w:val="24"/>
          <w:szCs w:val="24"/>
          <w:lang w:val="ru-RU"/>
        </w:rPr>
        <w:t xml:space="preserve"> </w:t>
      </w:r>
      <w:r w:rsidRPr="00E20628">
        <w:rPr>
          <w:rFonts w:ascii="Times New Roman" w:hAnsi="Times New Roman"/>
          <w:sz w:val="24"/>
          <w:szCs w:val="24"/>
          <w:lang w:val="ru-RU"/>
        </w:rPr>
        <w:t>обр</w:t>
      </w:r>
      <w:r w:rsidRPr="00E20628">
        <w:rPr>
          <w:rFonts w:ascii="Times New Roman" w:hAnsi="Times New Roman"/>
          <w:spacing w:val="-1"/>
          <w:sz w:val="24"/>
          <w:szCs w:val="24"/>
          <w:lang w:val="ru-RU"/>
        </w:rPr>
        <w:t>а</w:t>
      </w:r>
      <w:r w:rsidRPr="00E20628">
        <w:rPr>
          <w:rFonts w:ascii="Times New Roman" w:hAnsi="Times New Roman"/>
          <w:spacing w:val="4"/>
          <w:sz w:val="24"/>
          <w:szCs w:val="24"/>
          <w:lang w:val="ru-RU"/>
        </w:rPr>
        <w:t>ч</w:t>
      </w:r>
      <w:r w:rsidRPr="00E20628">
        <w:rPr>
          <w:rFonts w:ascii="Times New Roman" w:hAnsi="Times New Roman"/>
          <w:spacing w:val="-7"/>
          <w:sz w:val="24"/>
          <w:szCs w:val="24"/>
          <w:lang w:val="ru-RU"/>
        </w:rPr>
        <w:t>у</w:t>
      </w:r>
      <w:r w:rsidRPr="00E20628">
        <w:rPr>
          <w:rFonts w:ascii="Times New Roman" w:hAnsi="Times New Roman"/>
          <w:spacing w:val="1"/>
          <w:sz w:val="24"/>
          <w:szCs w:val="24"/>
          <w:lang w:val="ru-RU"/>
        </w:rPr>
        <w:t>н</w:t>
      </w:r>
      <w:r w:rsidRPr="00E20628">
        <w:rPr>
          <w:rFonts w:ascii="Times New Roman" w:hAnsi="Times New Roman"/>
          <w:spacing w:val="-1"/>
          <w:sz w:val="24"/>
          <w:szCs w:val="24"/>
          <w:lang w:val="ru-RU"/>
        </w:rPr>
        <w:t>с</w:t>
      </w:r>
      <w:r w:rsidRPr="00E20628">
        <w:rPr>
          <w:rFonts w:ascii="Times New Roman" w:hAnsi="Times New Roman"/>
          <w:spacing w:val="1"/>
          <w:sz w:val="24"/>
          <w:szCs w:val="24"/>
          <w:lang w:val="ru-RU"/>
        </w:rPr>
        <w:t>к</w:t>
      </w:r>
      <w:r w:rsidRPr="00E20628">
        <w:rPr>
          <w:rFonts w:ascii="Times New Roman" w:hAnsi="Times New Roman"/>
          <w:sz w:val="24"/>
          <w:szCs w:val="24"/>
          <w:lang w:val="ru-RU"/>
        </w:rPr>
        <w:t>е</w:t>
      </w:r>
      <w:r w:rsidRPr="00E20628">
        <w:rPr>
          <w:rFonts w:ascii="Times New Roman" w:hAnsi="Times New Roman"/>
          <w:spacing w:val="4"/>
          <w:sz w:val="24"/>
          <w:szCs w:val="24"/>
          <w:lang w:val="ru-RU"/>
        </w:rPr>
        <w:t xml:space="preserve"> </w:t>
      </w:r>
      <w:r w:rsidRPr="00E20628">
        <w:rPr>
          <w:rFonts w:ascii="Times New Roman" w:hAnsi="Times New Roman"/>
          <w:sz w:val="24"/>
          <w:szCs w:val="24"/>
          <w:lang w:val="ru-RU"/>
        </w:rPr>
        <w:t>год</w:t>
      </w:r>
      <w:r w:rsidRPr="00E20628">
        <w:rPr>
          <w:rFonts w:ascii="Times New Roman" w:hAnsi="Times New Roman"/>
          <w:spacing w:val="1"/>
          <w:sz w:val="24"/>
          <w:szCs w:val="24"/>
          <w:lang w:val="ru-RU"/>
        </w:rPr>
        <w:t>ин</w:t>
      </w:r>
      <w:r w:rsidRPr="00E20628">
        <w:rPr>
          <w:rFonts w:ascii="Times New Roman" w:hAnsi="Times New Roman"/>
          <w:sz w:val="24"/>
          <w:szCs w:val="24"/>
          <w:lang w:val="ru-RU"/>
        </w:rPr>
        <w:t xml:space="preserve">е </w:t>
      </w:r>
      <w:r w:rsidRPr="00E20628">
        <w:rPr>
          <w:rFonts w:ascii="Times New Roman" w:hAnsi="Times New Roman"/>
          <w:b/>
          <w:bCs/>
          <w:color w:val="FF0000"/>
          <w:sz w:val="24"/>
          <w:szCs w:val="24"/>
          <w:lang w:val="ru-RU"/>
        </w:rPr>
        <w:t>(2014 ,</w:t>
      </w:r>
      <w:r w:rsidRPr="00E20628">
        <w:rPr>
          <w:rFonts w:ascii="Times New Roman" w:hAnsi="Times New Roman"/>
          <w:b/>
          <w:bCs/>
          <w:color w:val="FF0000"/>
          <w:spacing w:val="20"/>
          <w:sz w:val="24"/>
          <w:szCs w:val="24"/>
          <w:lang w:val="ru-RU"/>
        </w:rPr>
        <w:t xml:space="preserve"> </w:t>
      </w:r>
      <w:r w:rsidRPr="00E20628">
        <w:rPr>
          <w:rFonts w:ascii="Times New Roman" w:hAnsi="Times New Roman"/>
          <w:b/>
          <w:bCs/>
          <w:color w:val="FF0000"/>
          <w:sz w:val="24"/>
          <w:szCs w:val="24"/>
          <w:lang w:val="ru-RU"/>
        </w:rPr>
        <w:t>2015 и 2016)</w:t>
      </w:r>
      <w:r w:rsidRPr="00E20628">
        <w:rPr>
          <w:rFonts w:ascii="Times New Roman" w:hAnsi="Times New Roman"/>
          <w:b/>
          <w:bCs/>
          <w:color w:val="FF0000"/>
          <w:spacing w:val="20"/>
          <w:sz w:val="24"/>
          <w:szCs w:val="24"/>
          <w:lang w:val="ru-RU"/>
        </w:rPr>
        <w:t xml:space="preserve"> </w:t>
      </w:r>
      <w:r w:rsidRPr="00E20628">
        <w:rPr>
          <w:rFonts w:ascii="Times New Roman" w:hAnsi="Times New Roman"/>
          <w:spacing w:val="1"/>
          <w:sz w:val="24"/>
          <w:szCs w:val="24"/>
          <w:lang w:val="ru-RU"/>
        </w:rPr>
        <w:t>ни</w:t>
      </w:r>
      <w:r w:rsidRPr="00E20628">
        <w:rPr>
          <w:rFonts w:ascii="Times New Roman" w:hAnsi="Times New Roman"/>
          <w:sz w:val="24"/>
          <w:szCs w:val="24"/>
          <w:lang w:val="ru-RU"/>
        </w:rPr>
        <w:t>је</w:t>
      </w:r>
      <w:r w:rsidRPr="00E20628">
        <w:rPr>
          <w:rFonts w:ascii="Times New Roman" w:hAnsi="Times New Roman"/>
          <w:spacing w:val="18"/>
          <w:sz w:val="24"/>
          <w:szCs w:val="24"/>
          <w:lang w:val="ru-RU"/>
        </w:rPr>
        <w:t xml:space="preserve"> </w:t>
      </w:r>
      <w:r w:rsidRPr="00E20628">
        <w:rPr>
          <w:rFonts w:ascii="Times New Roman" w:hAnsi="Times New Roman"/>
          <w:spacing w:val="1"/>
          <w:sz w:val="24"/>
          <w:szCs w:val="24"/>
          <w:lang w:val="ru-RU"/>
        </w:rPr>
        <w:t>и</w:t>
      </w:r>
      <w:r w:rsidRPr="00E20628">
        <w:rPr>
          <w:rFonts w:ascii="Times New Roman" w:hAnsi="Times New Roman"/>
          <w:spacing w:val="-1"/>
          <w:sz w:val="24"/>
          <w:szCs w:val="24"/>
          <w:lang w:val="ru-RU"/>
        </w:rPr>
        <w:t>с</w:t>
      </w:r>
      <w:r w:rsidRPr="00E20628">
        <w:rPr>
          <w:rFonts w:ascii="Times New Roman" w:hAnsi="Times New Roman"/>
          <w:spacing w:val="1"/>
          <w:sz w:val="24"/>
          <w:szCs w:val="24"/>
          <w:lang w:val="ru-RU"/>
        </w:rPr>
        <w:t>к</w:t>
      </w:r>
      <w:r w:rsidRPr="00E20628">
        <w:rPr>
          <w:rFonts w:ascii="Times New Roman" w:hAnsi="Times New Roman"/>
          <w:spacing w:val="-1"/>
          <w:sz w:val="24"/>
          <w:szCs w:val="24"/>
          <w:lang w:val="ru-RU"/>
        </w:rPr>
        <w:t>а</w:t>
      </w:r>
      <w:r w:rsidRPr="00E20628">
        <w:rPr>
          <w:rFonts w:ascii="Times New Roman" w:hAnsi="Times New Roman"/>
          <w:spacing w:val="1"/>
          <w:sz w:val="24"/>
          <w:szCs w:val="24"/>
          <w:lang w:val="ru-RU"/>
        </w:rPr>
        <w:t>з</w:t>
      </w:r>
      <w:r w:rsidRPr="00E20628">
        <w:rPr>
          <w:rFonts w:ascii="Times New Roman" w:hAnsi="Times New Roman"/>
          <w:spacing w:val="-1"/>
          <w:sz w:val="24"/>
          <w:szCs w:val="24"/>
          <w:lang w:val="ru-RU"/>
        </w:rPr>
        <w:t>а</w:t>
      </w:r>
      <w:r w:rsidRPr="00E20628">
        <w:rPr>
          <w:rFonts w:ascii="Times New Roman" w:hAnsi="Times New Roman"/>
          <w:sz w:val="24"/>
          <w:szCs w:val="24"/>
          <w:lang w:val="ru-RU"/>
        </w:rPr>
        <w:t>о</w:t>
      </w:r>
      <w:r w:rsidRPr="00E20628">
        <w:rPr>
          <w:rFonts w:ascii="Times New Roman" w:hAnsi="Times New Roman"/>
          <w:spacing w:val="19"/>
          <w:sz w:val="24"/>
          <w:szCs w:val="24"/>
          <w:lang w:val="ru-RU"/>
        </w:rPr>
        <w:t xml:space="preserve"> </w:t>
      </w:r>
      <w:r w:rsidRPr="00E20628">
        <w:rPr>
          <w:rFonts w:ascii="Times New Roman" w:hAnsi="Times New Roman"/>
          <w:spacing w:val="5"/>
          <w:sz w:val="24"/>
          <w:szCs w:val="24"/>
          <w:lang w:val="ru-RU"/>
        </w:rPr>
        <w:t>г</w:t>
      </w:r>
      <w:r w:rsidRPr="00E20628">
        <w:rPr>
          <w:rFonts w:ascii="Times New Roman" w:hAnsi="Times New Roman"/>
          <w:spacing w:val="-5"/>
          <w:sz w:val="24"/>
          <w:szCs w:val="24"/>
          <w:lang w:val="ru-RU"/>
        </w:rPr>
        <w:t>у</w:t>
      </w:r>
      <w:r w:rsidRPr="00E20628">
        <w:rPr>
          <w:rFonts w:ascii="Times New Roman" w:hAnsi="Times New Roman"/>
          <w:sz w:val="24"/>
          <w:szCs w:val="24"/>
          <w:lang w:val="ru-RU"/>
        </w:rPr>
        <w:t>б</w:t>
      </w:r>
      <w:r w:rsidRPr="00E20628">
        <w:rPr>
          <w:rFonts w:ascii="Times New Roman" w:hAnsi="Times New Roman"/>
          <w:spacing w:val="1"/>
          <w:sz w:val="24"/>
          <w:szCs w:val="24"/>
          <w:lang w:val="ru-RU"/>
        </w:rPr>
        <w:t>и</w:t>
      </w:r>
      <w:r w:rsidRPr="00E20628">
        <w:rPr>
          <w:rFonts w:ascii="Times New Roman" w:hAnsi="Times New Roman"/>
          <w:sz w:val="24"/>
          <w:szCs w:val="24"/>
          <w:lang w:val="ru-RU"/>
        </w:rPr>
        <w:t>т</w:t>
      </w:r>
      <w:r w:rsidRPr="00E20628">
        <w:rPr>
          <w:rFonts w:ascii="Times New Roman" w:hAnsi="Times New Roman"/>
          <w:spacing w:val="-1"/>
          <w:sz w:val="24"/>
          <w:szCs w:val="24"/>
          <w:lang w:val="ru-RU"/>
        </w:rPr>
        <w:t>а</w:t>
      </w:r>
      <w:r w:rsidRPr="00E20628">
        <w:rPr>
          <w:rFonts w:ascii="Times New Roman" w:hAnsi="Times New Roman"/>
          <w:sz w:val="24"/>
          <w:szCs w:val="24"/>
          <w:lang w:val="ru-RU"/>
        </w:rPr>
        <w:t xml:space="preserve">к у </w:t>
      </w:r>
      <w:r w:rsidRPr="00E20628">
        <w:rPr>
          <w:rFonts w:ascii="Times New Roman" w:hAnsi="Times New Roman"/>
          <w:spacing w:val="1"/>
          <w:sz w:val="24"/>
          <w:szCs w:val="24"/>
          <w:lang w:val="ru-RU"/>
        </w:rPr>
        <w:t>п</w:t>
      </w:r>
      <w:r w:rsidRPr="00E20628">
        <w:rPr>
          <w:rFonts w:ascii="Times New Roman" w:hAnsi="Times New Roman"/>
          <w:sz w:val="24"/>
          <w:szCs w:val="24"/>
          <w:lang w:val="ru-RU"/>
        </w:rPr>
        <w:t>о</w:t>
      </w:r>
      <w:r w:rsidRPr="00E20628">
        <w:rPr>
          <w:rFonts w:ascii="Times New Roman" w:hAnsi="Times New Roman"/>
          <w:spacing w:val="-1"/>
          <w:sz w:val="24"/>
          <w:szCs w:val="24"/>
          <w:lang w:val="ru-RU"/>
        </w:rPr>
        <w:t>с</w:t>
      </w:r>
      <w:r w:rsidRPr="00E20628">
        <w:rPr>
          <w:rFonts w:ascii="Times New Roman" w:hAnsi="Times New Roman"/>
          <w:sz w:val="24"/>
          <w:szCs w:val="24"/>
          <w:lang w:val="ru-RU"/>
        </w:rPr>
        <w:t>ло</w:t>
      </w:r>
      <w:r w:rsidRPr="00E20628">
        <w:rPr>
          <w:rFonts w:ascii="Times New Roman" w:hAnsi="Times New Roman"/>
          <w:spacing w:val="2"/>
          <w:sz w:val="24"/>
          <w:szCs w:val="24"/>
          <w:lang w:val="ru-RU"/>
        </w:rPr>
        <w:t>в</w:t>
      </w:r>
      <w:r w:rsidRPr="00E20628">
        <w:rPr>
          <w:rFonts w:ascii="Times New Roman" w:hAnsi="Times New Roman"/>
          <w:spacing w:val="-1"/>
          <w:sz w:val="24"/>
          <w:szCs w:val="24"/>
          <w:lang w:val="ru-RU"/>
        </w:rPr>
        <w:t>а</w:t>
      </w:r>
      <w:r w:rsidRPr="00E20628">
        <w:rPr>
          <w:rFonts w:ascii="Times New Roman" w:hAnsi="Times New Roman"/>
          <w:spacing w:val="4"/>
          <w:sz w:val="24"/>
          <w:szCs w:val="24"/>
          <w:lang w:val="ru-RU"/>
        </w:rPr>
        <w:t>њ</w:t>
      </w:r>
      <w:r w:rsidRPr="00E20628">
        <w:rPr>
          <w:rFonts w:ascii="Times New Roman" w:hAnsi="Times New Roman"/>
          <w:sz w:val="24"/>
          <w:szCs w:val="24"/>
          <w:lang w:val="ru-RU"/>
        </w:rPr>
        <w:t>у</w:t>
      </w:r>
      <w:r w:rsidRPr="00E20628">
        <w:rPr>
          <w:rFonts w:ascii="Times New Roman" w:hAnsi="Times New Roman"/>
          <w:sz w:val="24"/>
          <w:szCs w:val="24"/>
          <w:lang w:val="sr-Cyrl-CS"/>
        </w:rPr>
        <w:t xml:space="preserve"> </w:t>
      </w:r>
      <w:r w:rsidRPr="00E20628">
        <w:rPr>
          <w:rFonts w:ascii="Times New Roman" w:hAnsi="Times New Roman"/>
          <w:sz w:val="24"/>
          <w:szCs w:val="24"/>
          <w:lang w:val="ru-RU"/>
        </w:rPr>
        <w:t>-</w:t>
      </w:r>
      <w:r w:rsidRPr="00E20628">
        <w:rPr>
          <w:rFonts w:ascii="Times New Roman" w:hAnsi="Times New Roman"/>
          <w:spacing w:val="4"/>
          <w:sz w:val="24"/>
          <w:szCs w:val="24"/>
          <w:lang w:val="ru-RU"/>
        </w:rPr>
        <w:t xml:space="preserve"> </w:t>
      </w:r>
      <w:r w:rsidRPr="00E20628">
        <w:rPr>
          <w:rFonts w:ascii="Times New Roman" w:hAnsi="Times New Roman"/>
          <w:spacing w:val="4"/>
          <w:sz w:val="24"/>
          <w:szCs w:val="24"/>
          <w:lang w:val="sr-Cyrl-CS"/>
        </w:rPr>
        <w:t xml:space="preserve"> </w:t>
      </w:r>
      <w:r w:rsidRPr="00E20628">
        <w:rPr>
          <w:rFonts w:ascii="Times New Roman" w:hAnsi="Times New Roman"/>
          <w:b/>
          <w:spacing w:val="4"/>
          <w:sz w:val="24"/>
          <w:szCs w:val="24"/>
          <w:lang w:val="sr-Cyrl-CS"/>
        </w:rPr>
        <w:t>Наручилац проверава увидом у регистар на сајту</w:t>
      </w:r>
      <w:r w:rsidRPr="00E20628">
        <w:rPr>
          <w:rFonts w:ascii="Times New Roman" w:hAnsi="Times New Roman"/>
          <w:b/>
          <w:sz w:val="24"/>
          <w:szCs w:val="24"/>
          <w:lang w:val="sr-Cyrl-CS"/>
        </w:rPr>
        <w:t xml:space="preserve"> </w:t>
      </w:r>
      <w:r w:rsidRPr="00E20628">
        <w:rPr>
          <w:rFonts w:ascii="Times New Roman" w:hAnsi="Times New Roman"/>
          <w:b/>
          <w:sz w:val="24"/>
          <w:szCs w:val="24"/>
          <w:lang w:val="ru-RU"/>
        </w:rPr>
        <w:t>Аг</w:t>
      </w:r>
      <w:r w:rsidRPr="00E20628">
        <w:rPr>
          <w:rFonts w:ascii="Times New Roman" w:hAnsi="Times New Roman"/>
          <w:b/>
          <w:spacing w:val="-1"/>
          <w:sz w:val="24"/>
          <w:szCs w:val="24"/>
          <w:lang w:val="ru-RU"/>
        </w:rPr>
        <w:t>е</w:t>
      </w:r>
      <w:r w:rsidRPr="00E20628">
        <w:rPr>
          <w:rFonts w:ascii="Times New Roman" w:hAnsi="Times New Roman"/>
          <w:b/>
          <w:spacing w:val="1"/>
          <w:sz w:val="24"/>
          <w:szCs w:val="24"/>
          <w:lang w:val="ru-RU"/>
        </w:rPr>
        <w:t>нци</w:t>
      </w:r>
      <w:r w:rsidRPr="00E20628">
        <w:rPr>
          <w:rFonts w:ascii="Times New Roman" w:hAnsi="Times New Roman"/>
          <w:b/>
          <w:sz w:val="24"/>
          <w:szCs w:val="24"/>
          <w:lang w:val="ru-RU"/>
        </w:rPr>
        <w:t>је за</w:t>
      </w:r>
      <w:r w:rsidRPr="00E20628">
        <w:rPr>
          <w:rFonts w:ascii="Times New Roman" w:hAnsi="Times New Roman"/>
          <w:b/>
          <w:spacing w:val="-1"/>
          <w:sz w:val="24"/>
          <w:szCs w:val="24"/>
          <w:lang w:val="ru-RU"/>
        </w:rPr>
        <w:t xml:space="preserve"> </w:t>
      </w:r>
      <w:r w:rsidRPr="00E20628">
        <w:rPr>
          <w:rFonts w:ascii="Times New Roman" w:hAnsi="Times New Roman"/>
          <w:b/>
          <w:spacing w:val="1"/>
          <w:sz w:val="24"/>
          <w:szCs w:val="24"/>
          <w:lang w:val="ru-RU"/>
        </w:rPr>
        <w:t>п</w:t>
      </w:r>
      <w:r w:rsidRPr="00E20628">
        <w:rPr>
          <w:rFonts w:ascii="Times New Roman" w:hAnsi="Times New Roman"/>
          <w:b/>
          <w:spacing w:val="-2"/>
          <w:sz w:val="24"/>
          <w:szCs w:val="24"/>
          <w:lang w:val="ru-RU"/>
        </w:rPr>
        <w:t>р</w:t>
      </w:r>
      <w:r w:rsidRPr="00E20628">
        <w:rPr>
          <w:rFonts w:ascii="Times New Roman" w:hAnsi="Times New Roman"/>
          <w:b/>
          <w:spacing w:val="1"/>
          <w:sz w:val="24"/>
          <w:szCs w:val="24"/>
          <w:lang w:val="ru-RU"/>
        </w:rPr>
        <w:t>и</w:t>
      </w:r>
      <w:r w:rsidRPr="00E20628">
        <w:rPr>
          <w:rFonts w:ascii="Times New Roman" w:hAnsi="Times New Roman"/>
          <w:b/>
          <w:sz w:val="24"/>
          <w:szCs w:val="24"/>
          <w:lang w:val="ru-RU"/>
        </w:rPr>
        <w:t>вр</w:t>
      </w:r>
      <w:r w:rsidRPr="00E20628">
        <w:rPr>
          <w:rFonts w:ascii="Times New Roman" w:hAnsi="Times New Roman"/>
          <w:b/>
          <w:spacing w:val="-1"/>
          <w:sz w:val="24"/>
          <w:szCs w:val="24"/>
          <w:lang w:val="ru-RU"/>
        </w:rPr>
        <w:t>е</w:t>
      </w:r>
      <w:r w:rsidRPr="00E20628">
        <w:rPr>
          <w:rFonts w:ascii="Times New Roman" w:hAnsi="Times New Roman"/>
          <w:b/>
          <w:sz w:val="24"/>
          <w:szCs w:val="24"/>
          <w:lang w:val="ru-RU"/>
        </w:rPr>
        <w:t>д</w:t>
      </w:r>
      <w:r w:rsidRPr="00E20628">
        <w:rPr>
          <w:rFonts w:ascii="Times New Roman" w:hAnsi="Times New Roman"/>
          <w:b/>
          <w:spacing w:val="1"/>
          <w:sz w:val="24"/>
          <w:szCs w:val="24"/>
          <w:lang w:val="ru-RU"/>
        </w:rPr>
        <w:t>н</w:t>
      </w:r>
      <w:r w:rsidRPr="00E20628">
        <w:rPr>
          <w:rFonts w:ascii="Times New Roman" w:hAnsi="Times New Roman"/>
          <w:b/>
          <w:sz w:val="24"/>
          <w:szCs w:val="24"/>
          <w:lang w:val="ru-RU"/>
        </w:rPr>
        <w:t>е</w:t>
      </w:r>
      <w:r w:rsidRPr="00E20628">
        <w:rPr>
          <w:rFonts w:ascii="Times New Roman" w:hAnsi="Times New Roman"/>
          <w:b/>
          <w:spacing w:val="-1"/>
          <w:sz w:val="24"/>
          <w:szCs w:val="24"/>
          <w:lang w:val="ru-RU"/>
        </w:rPr>
        <w:t xml:space="preserve"> </w:t>
      </w:r>
      <w:r w:rsidRPr="00E20628">
        <w:rPr>
          <w:rFonts w:ascii="Times New Roman" w:hAnsi="Times New Roman"/>
          <w:b/>
          <w:sz w:val="24"/>
          <w:szCs w:val="24"/>
          <w:lang w:val="ru-RU"/>
        </w:rPr>
        <w:t>р</w:t>
      </w:r>
      <w:r w:rsidRPr="00E20628">
        <w:rPr>
          <w:rFonts w:ascii="Times New Roman" w:hAnsi="Times New Roman"/>
          <w:b/>
          <w:spacing w:val="-1"/>
          <w:sz w:val="24"/>
          <w:szCs w:val="24"/>
          <w:lang w:val="ru-RU"/>
        </w:rPr>
        <w:t>е</w:t>
      </w:r>
      <w:r w:rsidRPr="00E20628">
        <w:rPr>
          <w:rFonts w:ascii="Times New Roman" w:hAnsi="Times New Roman"/>
          <w:b/>
          <w:sz w:val="24"/>
          <w:szCs w:val="24"/>
          <w:lang w:val="ru-RU"/>
        </w:rPr>
        <w:t>г</w:t>
      </w:r>
      <w:r w:rsidRPr="00E20628">
        <w:rPr>
          <w:rFonts w:ascii="Times New Roman" w:hAnsi="Times New Roman"/>
          <w:b/>
          <w:spacing w:val="1"/>
          <w:sz w:val="24"/>
          <w:szCs w:val="24"/>
          <w:lang w:val="ru-RU"/>
        </w:rPr>
        <w:t>и</w:t>
      </w:r>
      <w:r w:rsidRPr="00E20628">
        <w:rPr>
          <w:rFonts w:ascii="Times New Roman" w:hAnsi="Times New Roman"/>
          <w:b/>
          <w:spacing w:val="-1"/>
          <w:sz w:val="24"/>
          <w:szCs w:val="24"/>
          <w:lang w:val="ru-RU"/>
        </w:rPr>
        <w:t>с</w:t>
      </w:r>
      <w:r w:rsidRPr="00E20628">
        <w:rPr>
          <w:rFonts w:ascii="Times New Roman" w:hAnsi="Times New Roman"/>
          <w:b/>
          <w:sz w:val="24"/>
          <w:szCs w:val="24"/>
          <w:lang w:val="ru-RU"/>
        </w:rPr>
        <w:t>тр</w:t>
      </w:r>
      <w:r w:rsidRPr="00E20628">
        <w:rPr>
          <w:rFonts w:ascii="Times New Roman" w:hAnsi="Times New Roman"/>
          <w:b/>
          <w:spacing w:val="2"/>
          <w:sz w:val="24"/>
          <w:szCs w:val="24"/>
          <w:lang w:val="ru-RU"/>
        </w:rPr>
        <w:t>е</w:t>
      </w:r>
      <w:r w:rsidRPr="00E20628">
        <w:rPr>
          <w:rFonts w:ascii="Times New Roman" w:hAnsi="Times New Roman"/>
          <w:b/>
          <w:bCs/>
          <w:sz w:val="24"/>
          <w:szCs w:val="24"/>
          <w:lang w:val="sr-Cyrl-CS"/>
        </w:rPr>
        <w:t>.</w:t>
      </w:r>
    </w:p>
    <w:p w:rsidR="00E20628" w:rsidRPr="00E20628" w:rsidRDefault="00E20628" w:rsidP="00E20628">
      <w:pPr>
        <w:pStyle w:val="ListParagraph"/>
        <w:spacing w:after="0" w:line="240" w:lineRule="auto"/>
        <w:ind w:left="0"/>
        <w:jc w:val="both"/>
        <w:rPr>
          <w:rFonts w:ascii="Times New Roman" w:hAnsi="Times New Roman"/>
          <w:color w:val="000000"/>
          <w:sz w:val="24"/>
          <w:szCs w:val="24"/>
          <w:lang/>
        </w:rPr>
      </w:pPr>
      <w:r w:rsidRPr="00E20628">
        <w:rPr>
          <w:rFonts w:ascii="Times New Roman" w:hAnsi="Times New Roman"/>
          <w:color w:val="000000"/>
          <w:sz w:val="24"/>
          <w:szCs w:val="24"/>
          <w:lang/>
        </w:rPr>
        <w:t xml:space="preserve">Члaнoм 76. Зaкoнa o jaвним нaбaвкaмa дeфинисaнo je дa нaручилaц мoжe дeфинисaти дoдaтнe услoвe у пoглeду финaнсиjскoг, пoслoвнoг, тeхничкoг и кaдрoвскoг кaпaцитeтa увeк </w:t>
      </w:r>
      <w:r w:rsidRPr="00E20628">
        <w:rPr>
          <w:rFonts w:ascii="Times New Roman" w:hAnsi="Times New Roman"/>
          <w:bCs/>
          <w:color w:val="000000"/>
          <w:sz w:val="24"/>
          <w:szCs w:val="24"/>
          <w:lang/>
        </w:rPr>
        <w:t>кaдa je пoтрeбнo имajући у виду прeдмeт jaвнe нaбaвкe</w:t>
      </w:r>
      <w:r w:rsidRPr="00E20628">
        <w:rPr>
          <w:rFonts w:ascii="Times New Roman" w:hAnsi="Times New Roman"/>
          <w:color w:val="000000"/>
          <w:sz w:val="24"/>
          <w:szCs w:val="24"/>
          <w:lang/>
        </w:rPr>
        <w:t xml:space="preserve">. Прeдмeт jaвнe нaбaвкe ниje тaкaв, дa зaхтeвa пoзитивнo финaнсиjскo пoслoвaњe, вeћ сe спoсoбнoст извршaвaњa прeдмeтa нaбaвкe дoкaзуje крoз пoтврдe, лицeнцe и увeрeњa дoстaвљeнa крoз списaк oбaвeзних услoвa. Нaручилaц пo истoм члaну Зaкoнa мoжe зaхтeвaти пoтврду дa пoнуђaч дoкaжe дa нaд њим ниje пoкрeнут пoступaк стeчaja или ликвидaциje, oднoснo прeтхoдни стaчajни пoступaк. Taкoђe, нaручилaц имa мoгућнoст дa зaхтeвa и дeфинишe тип и врсту срeдствa oбeзбeђeњa кojим сe гaрaнтуje oзбиљнoст пoнудe пa и дoбрo извршeњe пoслa тe у тoм смислу Нaручилaц мoжe зaхтeвaти и сигурниja срeдствa oбeзбeђeњa кao штo je бaнкaрскa гaрaнциja, укoликo тo прoцeни кao нeoпхoднo. Имajући свe нaвeдeнo у виду смaтрaмo дa je зaхтeв дoдaтнoг услoвa нeoснoвaн. </w:t>
      </w:r>
    </w:p>
    <w:p w:rsidR="00E20628" w:rsidRPr="00E20628" w:rsidRDefault="00E20628" w:rsidP="00E20628">
      <w:pPr>
        <w:spacing w:after="0" w:line="240" w:lineRule="auto"/>
        <w:jc w:val="both"/>
        <w:rPr>
          <w:rFonts w:ascii="Times New Roman" w:hAnsi="Times New Roman"/>
          <w:color w:val="000000"/>
          <w:sz w:val="24"/>
          <w:szCs w:val="24"/>
          <w:lang/>
        </w:rPr>
      </w:pPr>
      <w:r w:rsidRPr="00E20628">
        <w:rPr>
          <w:rFonts w:ascii="Times New Roman" w:hAnsi="Times New Roman"/>
          <w:color w:val="000000"/>
          <w:sz w:val="24"/>
          <w:szCs w:val="24"/>
          <w:lang/>
        </w:rPr>
        <w:t xml:space="preserve"> </w:t>
      </w:r>
    </w:p>
    <w:p w:rsidR="00BD46D6" w:rsidRPr="00E20628" w:rsidRDefault="00E20628" w:rsidP="00E20628">
      <w:pPr>
        <w:spacing w:after="0" w:line="240" w:lineRule="auto"/>
        <w:jc w:val="both"/>
        <w:rPr>
          <w:rFonts w:ascii="Times New Roman" w:hAnsi="Times New Roman"/>
          <w:sz w:val="24"/>
          <w:szCs w:val="24"/>
          <w:lang w:val="sr-Cyrl-CS" w:eastAsia="sr-Latn-CS"/>
        </w:rPr>
      </w:pPr>
      <w:r w:rsidRPr="00E20628">
        <w:rPr>
          <w:rFonts w:ascii="Times New Roman" w:hAnsi="Times New Roman"/>
          <w:sz w:val="24"/>
          <w:szCs w:val="24"/>
          <w:lang w:val="sr-Cyrl-CS"/>
        </w:rPr>
        <w:t>Молим Вас да одговорите на нашу примедбу, и да ли су могуће промене у вашој конкурсној документацији као и померање рока предаје понуде у случају да прихватите наше примедбе.</w:t>
      </w:r>
    </w:p>
    <w:p w:rsidR="00BD46D6" w:rsidRPr="00CF0577" w:rsidRDefault="00BD46D6" w:rsidP="00CF0577">
      <w:pPr>
        <w:spacing w:after="0" w:line="240" w:lineRule="auto"/>
        <w:jc w:val="both"/>
        <w:rPr>
          <w:rFonts w:ascii="Times New Roman" w:hAnsi="Times New Roman"/>
          <w:sz w:val="24"/>
          <w:szCs w:val="24"/>
          <w:lang w:val="sr-Cyrl-CS" w:eastAsia="sr-Latn-CS"/>
        </w:rPr>
      </w:pPr>
    </w:p>
    <w:p w:rsidR="00BD46D6" w:rsidRPr="00CF0577" w:rsidRDefault="00BD46D6" w:rsidP="00CF0577">
      <w:pPr>
        <w:spacing w:after="0" w:line="240" w:lineRule="auto"/>
        <w:jc w:val="both"/>
        <w:rPr>
          <w:rFonts w:ascii="Times New Roman" w:hAnsi="Times New Roman"/>
          <w:b/>
          <w:sz w:val="24"/>
          <w:szCs w:val="24"/>
          <w:lang w:val="sr-Cyrl-CS" w:eastAsia="sr-Latn-CS"/>
        </w:rPr>
      </w:pPr>
      <w:r w:rsidRPr="00CF0577">
        <w:rPr>
          <w:rFonts w:ascii="Times New Roman" w:hAnsi="Times New Roman"/>
          <w:b/>
          <w:sz w:val="24"/>
          <w:szCs w:val="24"/>
          <w:lang w:val="sr-Cyrl-CS" w:eastAsia="sr-Latn-CS"/>
        </w:rPr>
        <w:t>О Д Г О В О Р И:</w:t>
      </w:r>
    </w:p>
    <w:p w:rsidR="00BD46D6" w:rsidRPr="00CF0577" w:rsidRDefault="00BD46D6" w:rsidP="00CF0577">
      <w:pPr>
        <w:spacing w:after="0" w:line="240" w:lineRule="auto"/>
        <w:jc w:val="both"/>
        <w:rPr>
          <w:rFonts w:ascii="Times New Roman" w:hAnsi="Times New Roman"/>
          <w:b/>
          <w:sz w:val="24"/>
          <w:szCs w:val="24"/>
          <w:lang w:val="sr-Cyrl-CS"/>
        </w:rPr>
      </w:pPr>
      <w:r w:rsidRPr="00CF0577">
        <w:rPr>
          <w:rFonts w:ascii="Times New Roman" w:hAnsi="Times New Roman"/>
          <w:b/>
          <w:sz w:val="24"/>
          <w:szCs w:val="24"/>
          <w:lang w:val="sr-Cyrl-CS"/>
        </w:rPr>
        <w:t>Одговор на прво питање:</w:t>
      </w:r>
    </w:p>
    <w:p w:rsidR="00BD46D6" w:rsidRPr="00CF0577" w:rsidRDefault="00E20628" w:rsidP="00CF0577">
      <w:pPr>
        <w:spacing w:after="0" w:line="240" w:lineRule="auto"/>
        <w:jc w:val="both"/>
        <w:rPr>
          <w:rFonts w:ascii="Times New Roman" w:hAnsi="Times New Roman"/>
          <w:sz w:val="24"/>
          <w:szCs w:val="24"/>
          <w:lang w:val="sr-Latn-CS"/>
        </w:rPr>
      </w:pPr>
      <w:r>
        <w:rPr>
          <w:rFonts w:ascii="Times New Roman" w:hAnsi="Times New Roman"/>
          <w:sz w:val="24"/>
          <w:szCs w:val="24"/>
          <w:lang w:val="sr-Cyrl-CS"/>
        </w:rPr>
        <w:t xml:space="preserve">Не прихватамо вашу примедбу и остајемо при досадашњем захтеву из конкурсне документације. Сматрамо да нисмо повредили конкуренцију, као ни могућност понуде најниже цене. </w:t>
      </w:r>
    </w:p>
    <w:p w:rsidR="00BD46D6" w:rsidRPr="00CF0577" w:rsidRDefault="00BD46D6" w:rsidP="00CF0577">
      <w:pPr>
        <w:spacing w:after="0" w:line="240" w:lineRule="auto"/>
        <w:jc w:val="both"/>
        <w:rPr>
          <w:rFonts w:ascii="Times New Roman" w:hAnsi="Times New Roman"/>
          <w:b/>
          <w:sz w:val="24"/>
          <w:szCs w:val="24"/>
          <w:lang w:val="sr-Cyrl-CS"/>
        </w:rPr>
      </w:pPr>
      <w:r w:rsidRPr="00CF0577">
        <w:rPr>
          <w:rFonts w:ascii="Times New Roman" w:hAnsi="Times New Roman"/>
          <w:b/>
          <w:sz w:val="24"/>
          <w:szCs w:val="24"/>
          <w:lang w:val="sr-Cyrl-CS"/>
        </w:rPr>
        <w:t>Одговор на друго питање:</w:t>
      </w:r>
    </w:p>
    <w:p w:rsidR="00BD46D6" w:rsidRDefault="00395E57" w:rsidP="00BB3E57">
      <w:pPr>
        <w:spacing w:after="0" w:line="240" w:lineRule="auto"/>
        <w:jc w:val="both"/>
        <w:rPr>
          <w:rFonts w:ascii="Times New Roman" w:hAnsi="Times New Roman"/>
          <w:color w:val="000000"/>
          <w:sz w:val="24"/>
          <w:szCs w:val="24"/>
          <w:lang w:val="sr-Cyrl-CS"/>
        </w:rPr>
      </w:pPr>
      <w:r>
        <w:rPr>
          <w:rFonts w:ascii="Times New Roman" w:hAnsi="Times New Roman"/>
          <w:sz w:val="24"/>
          <w:szCs w:val="24"/>
          <w:lang w:val="sr-Cyrl-CS"/>
        </w:rPr>
        <w:t xml:space="preserve">Не прихватамо вашу примедбу и остајемо при досадашњем захтеву из конкурсне документације, пошто је, као што сте и сами навели, </w:t>
      </w:r>
      <w:r w:rsidRPr="00E20628">
        <w:rPr>
          <w:rFonts w:ascii="Times New Roman" w:hAnsi="Times New Roman"/>
          <w:color w:val="000000"/>
          <w:sz w:val="24"/>
          <w:szCs w:val="24"/>
          <w:lang/>
        </w:rPr>
        <w:t xml:space="preserve">Члaнoм 76. Зaкoнa o jaвним нaбaвкaмa дeфинисaнo дa нaручилaц мoжe дeфинисaти дoдaтнe услoвe у пoглeду финaнсиjскoг, пoслoвнoг, тeхничкoг и кaдрoвскoг кaпaцитeтa увeк </w:t>
      </w:r>
      <w:r w:rsidRPr="00E20628">
        <w:rPr>
          <w:rFonts w:ascii="Times New Roman" w:hAnsi="Times New Roman"/>
          <w:bCs/>
          <w:color w:val="000000"/>
          <w:sz w:val="24"/>
          <w:szCs w:val="24"/>
          <w:lang/>
        </w:rPr>
        <w:t>кaдa je пoтрeбнo имajући у виду прeдмeт jaвнe нaбaвкe</w:t>
      </w:r>
      <w:r w:rsidRPr="00E20628">
        <w:rPr>
          <w:rFonts w:ascii="Times New Roman" w:hAnsi="Times New Roman"/>
          <w:color w:val="000000"/>
          <w:sz w:val="24"/>
          <w:szCs w:val="24"/>
          <w:lang/>
        </w:rPr>
        <w:t>.</w:t>
      </w:r>
    </w:p>
    <w:p w:rsidR="000151B9" w:rsidRDefault="000151B9" w:rsidP="00BB3E57">
      <w:pPr>
        <w:spacing w:after="0" w:line="240" w:lineRule="auto"/>
        <w:jc w:val="both"/>
        <w:rPr>
          <w:rFonts w:ascii="Times New Roman" w:hAnsi="Times New Roman"/>
          <w:color w:val="000000"/>
          <w:sz w:val="24"/>
          <w:szCs w:val="24"/>
          <w:lang w:val="sr-Cyrl-CS"/>
        </w:rPr>
      </w:pPr>
    </w:p>
    <w:p w:rsidR="00395E57" w:rsidRPr="00395E57" w:rsidRDefault="00395E57" w:rsidP="00BB3E57">
      <w:pPr>
        <w:spacing w:after="0" w:line="240" w:lineRule="auto"/>
        <w:jc w:val="both"/>
        <w:rPr>
          <w:rFonts w:ascii="Times New Roman" w:hAnsi="Times New Roman"/>
          <w:b/>
          <w:sz w:val="24"/>
          <w:szCs w:val="24"/>
          <w:lang w:val="sr-Cyrl-CS"/>
        </w:rPr>
      </w:pPr>
      <w:r>
        <w:rPr>
          <w:rFonts w:ascii="Times New Roman" w:hAnsi="Times New Roman"/>
          <w:color w:val="000000"/>
          <w:sz w:val="24"/>
          <w:szCs w:val="24"/>
          <w:lang w:val="sr-Cyrl-CS"/>
        </w:rPr>
        <w:t>Из свега наведеног, пошто неће бити измене конкурсне документације, рок за достављање и отварање понуда остаје непромењен.</w:t>
      </w:r>
    </w:p>
    <w:p w:rsidR="00BD46D6" w:rsidRDefault="00BD46D6" w:rsidP="00BB3E57">
      <w:pPr>
        <w:spacing w:after="0" w:line="240" w:lineRule="auto"/>
        <w:jc w:val="both"/>
        <w:rPr>
          <w:rFonts w:ascii="Times New Roman" w:hAnsi="Times New Roman"/>
          <w:sz w:val="24"/>
          <w:szCs w:val="24"/>
          <w:lang w:val="sr-Cyrl-CS"/>
        </w:rPr>
      </w:pPr>
    </w:p>
    <w:p w:rsidR="00BD46D6" w:rsidRDefault="00BD46D6" w:rsidP="00BB3E57">
      <w:pPr>
        <w:spacing w:after="0" w:line="240" w:lineRule="auto"/>
        <w:jc w:val="both"/>
        <w:rPr>
          <w:rFonts w:ascii="Times New Roman" w:hAnsi="Times New Roman"/>
          <w:sz w:val="24"/>
          <w:szCs w:val="24"/>
          <w:lang w:val="sr-Cyrl-CS"/>
        </w:rPr>
      </w:pP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r>
      <w:r>
        <w:rPr>
          <w:rFonts w:ascii="Times New Roman" w:hAnsi="Times New Roman"/>
          <w:sz w:val="24"/>
          <w:szCs w:val="24"/>
          <w:lang w:val="sr-Cyrl-CS"/>
        </w:rPr>
        <w:tab/>
        <w:t>Шеф сектора техничке подршке и баждарнице</w:t>
      </w:r>
    </w:p>
    <w:p w:rsidR="00BD46D6" w:rsidRPr="00BB3E57" w:rsidRDefault="00BD46D6" w:rsidP="00545175">
      <w:pPr>
        <w:spacing w:after="0" w:line="240" w:lineRule="auto"/>
        <w:ind w:left="5040" w:firstLine="720"/>
        <w:jc w:val="both"/>
        <w:rPr>
          <w:rFonts w:ascii="Times New Roman" w:hAnsi="Times New Roman"/>
          <w:sz w:val="24"/>
          <w:szCs w:val="24"/>
          <w:lang w:val="sr-Cyrl-CS"/>
        </w:rPr>
      </w:pPr>
      <w:r>
        <w:rPr>
          <w:rFonts w:ascii="Times New Roman" w:hAnsi="Times New Roman"/>
          <w:sz w:val="24"/>
          <w:szCs w:val="24"/>
          <w:lang w:val="sr-Cyrl-CS"/>
        </w:rPr>
        <w:t>Слободан Безбрадица</w:t>
      </w:r>
    </w:p>
    <w:sectPr w:rsidR="00BD46D6" w:rsidRPr="00BB3E57" w:rsidSect="000151B9">
      <w:pgSz w:w="12240" w:h="15840"/>
      <w:pgMar w:top="851"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52B0D"/>
    <w:multiLevelType w:val="hybridMultilevel"/>
    <w:tmpl w:val="1A5CBF52"/>
    <w:lvl w:ilvl="0" w:tplc="241A000F">
      <w:start w:val="1"/>
      <w:numFmt w:val="decimal"/>
      <w:lvlText w:val="%1."/>
      <w:lvlJc w:val="left"/>
      <w:pPr>
        <w:ind w:left="720" w:hanging="360"/>
      </w:pPr>
      <w:rPr>
        <w:rFonts w:cs="Times New Roman" w:hint="default"/>
      </w:rPr>
    </w:lvl>
    <w:lvl w:ilvl="1" w:tplc="241A0019" w:tentative="1">
      <w:start w:val="1"/>
      <w:numFmt w:val="lowerLetter"/>
      <w:lvlText w:val="%2."/>
      <w:lvlJc w:val="left"/>
      <w:pPr>
        <w:ind w:left="1440" w:hanging="360"/>
      </w:pPr>
      <w:rPr>
        <w:rFonts w:cs="Times New Roman"/>
      </w:rPr>
    </w:lvl>
    <w:lvl w:ilvl="2" w:tplc="241A001B" w:tentative="1">
      <w:start w:val="1"/>
      <w:numFmt w:val="lowerRoman"/>
      <w:lvlText w:val="%3."/>
      <w:lvlJc w:val="right"/>
      <w:pPr>
        <w:ind w:left="2160" w:hanging="180"/>
      </w:pPr>
      <w:rPr>
        <w:rFonts w:cs="Times New Roman"/>
      </w:rPr>
    </w:lvl>
    <w:lvl w:ilvl="3" w:tplc="241A000F" w:tentative="1">
      <w:start w:val="1"/>
      <w:numFmt w:val="decimal"/>
      <w:lvlText w:val="%4."/>
      <w:lvlJc w:val="left"/>
      <w:pPr>
        <w:ind w:left="2880" w:hanging="360"/>
      </w:pPr>
      <w:rPr>
        <w:rFonts w:cs="Times New Roman"/>
      </w:rPr>
    </w:lvl>
    <w:lvl w:ilvl="4" w:tplc="241A0019" w:tentative="1">
      <w:start w:val="1"/>
      <w:numFmt w:val="lowerLetter"/>
      <w:lvlText w:val="%5."/>
      <w:lvlJc w:val="left"/>
      <w:pPr>
        <w:ind w:left="3600" w:hanging="360"/>
      </w:pPr>
      <w:rPr>
        <w:rFonts w:cs="Times New Roman"/>
      </w:rPr>
    </w:lvl>
    <w:lvl w:ilvl="5" w:tplc="241A001B" w:tentative="1">
      <w:start w:val="1"/>
      <w:numFmt w:val="lowerRoman"/>
      <w:lvlText w:val="%6."/>
      <w:lvlJc w:val="right"/>
      <w:pPr>
        <w:ind w:left="4320" w:hanging="180"/>
      </w:pPr>
      <w:rPr>
        <w:rFonts w:cs="Times New Roman"/>
      </w:rPr>
    </w:lvl>
    <w:lvl w:ilvl="6" w:tplc="241A000F" w:tentative="1">
      <w:start w:val="1"/>
      <w:numFmt w:val="decimal"/>
      <w:lvlText w:val="%7."/>
      <w:lvlJc w:val="left"/>
      <w:pPr>
        <w:ind w:left="5040" w:hanging="360"/>
      </w:pPr>
      <w:rPr>
        <w:rFonts w:cs="Times New Roman"/>
      </w:rPr>
    </w:lvl>
    <w:lvl w:ilvl="7" w:tplc="241A0019" w:tentative="1">
      <w:start w:val="1"/>
      <w:numFmt w:val="lowerLetter"/>
      <w:lvlText w:val="%8."/>
      <w:lvlJc w:val="left"/>
      <w:pPr>
        <w:ind w:left="5760" w:hanging="360"/>
      </w:pPr>
      <w:rPr>
        <w:rFonts w:cs="Times New Roman"/>
      </w:rPr>
    </w:lvl>
    <w:lvl w:ilvl="8" w:tplc="241A001B" w:tentative="1">
      <w:start w:val="1"/>
      <w:numFmt w:val="lowerRoman"/>
      <w:lvlText w:val="%9."/>
      <w:lvlJc w:val="right"/>
      <w:pPr>
        <w:ind w:left="6480" w:hanging="180"/>
      </w:pPr>
      <w:rPr>
        <w:rFonts w:cs="Times New Roman"/>
      </w:rPr>
    </w:lvl>
  </w:abstractNum>
  <w:abstractNum w:abstractNumId="1">
    <w:nsid w:val="44134FED"/>
    <w:multiLevelType w:val="hybridMultilevel"/>
    <w:tmpl w:val="4E5EF4B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45075300"/>
    <w:multiLevelType w:val="hybridMultilevel"/>
    <w:tmpl w:val="889EAD54"/>
    <w:lvl w:ilvl="0" w:tplc="F9FAAC24">
      <w:start w:val="1"/>
      <w:numFmt w:val="decimal"/>
      <w:lvlText w:val="%1."/>
      <w:lvlJc w:val="left"/>
      <w:pPr>
        <w:ind w:left="720" w:hanging="360"/>
      </w:pPr>
      <w:rPr>
        <w:rFonts w:eastAsia="Times New Roman" w:cs="Times New Roman" w:hint="default"/>
        <w:b/>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5DC76A66"/>
    <w:multiLevelType w:val="hybridMultilevel"/>
    <w:tmpl w:val="F1A04E76"/>
    <w:lvl w:ilvl="0" w:tplc="9B14DC32">
      <w:start w:val="1"/>
      <w:numFmt w:val="decimal"/>
      <w:lvlText w:val="%1."/>
      <w:lvlJc w:val="left"/>
      <w:pPr>
        <w:ind w:left="720" w:hanging="360"/>
      </w:pPr>
      <w:rPr>
        <w:rFonts w:eastAsia="Times New Roman"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7A6B1C27"/>
    <w:multiLevelType w:val="hybridMultilevel"/>
    <w:tmpl w:val="603A23B2"/>
    <w:lvl w:ilvl="0" w:tplc="9A6A7DBC">
      <w:numFmt w:val="bullet"/>
      <w:lvlText w:val="•"/>
      <w:lvlJc w:val="left"/>
      <w:pPr>
        <w:ind w:left="705" w:hanging="705"/>
      </w:pPr>
      <w:rPr>
        <w:rFonts w:ascii="Arial" w:eastAsia="Times New Roman" w:hAnsi="Aria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E646A"/>
    <w:rsid w:val="000151B9"/>
    <w:rsid w:val="001762E6"/>
    <w:rsid w:val="001A40B0"/>
    <w:rsid w:val="001E7E2B"/>
    <w:rsid w:val="00234833"/>
    <w:rsid w:val="00297953"/>
    <w:rsid w:val="002F43E5"/>
    <w:rsid w:val="00395E57"/>
    <w:rsid w:val="003E09C0"/>
    <w:rsid w:val="00485E75"/>
    <w:rsid w:val="005430F4"/>
    <w:rsid w:val="00545175"/>
    <w:rsid w:val="00556C2C"/>
    <w:rsid w:val="00634B29"/>
    <w:rsid w:val="007710F7"/>
    <w:rsid w:val="00845930"/>
    <w:rsid w:val="008E646A"/>
    <w:rsid w:val="00A02A6F"/>
    <w:rsid w:val="00A23B0B"/>
    <w:rsid w:val="00AA0FE0"/>
    <w:rsid w:val="00BB3E57"/>
    <w:rsid w:val="00BD46D6"/>
    <w:rsid w:val="00CF0577"/>
    <w:rsid w:val="00D752C2"/>
    <w:rsid w:val="00E20628"/>
    <w:rsid w:val="00E56392"/>
    <w:rsid w:val="00F3072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46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8E646A"/>
    <w:pPr>
      <w:spacing w:after="120" w:line="240" w:lineRule="auto"/>
    </w:pPr>
    <w:rPr>
      <w:rFonts w:ascii="Times New Roman" w:eastAsia="Times New Roman" w:hAnsi="Times New Roman"/>
      <w:sz w:val="24"/>
      <w:szCs w:val="20"/>
    </w:rPr>
  </w:style>
  <w:style w:type="character" w:customStyle="1" w:styleId="BodyTextChar">
    <w:name w:val="Body Text Char"/>
    <w:basedOn w:val="DefaultParagraphFont"/>
    <w:link w:val="BodyText"/>
    <w:uiPriority w:val="99"/>
    <w:locked/>
    <w:rsid w:val="008E646A"/>
    <w:rPr>
      <w:rFonts w:ascii="Times New Roman" w:hAnsi="Times New Roman" w:cs="Times New Roman"/>
      <w:sz w:val="20"/>
      <w:szCs w:val="20"/>
    </w:rPr>
  </w:style>
  <w:style w:type="paragraph" w:styleId="ListParagraph">
    <w:name w:val="List Paragraph"/>
    <w:basedOn w:val="Normal"/>
    <w:uiPriority w:val="34"/>
    <w:qFormat/>
    <w:rsid w:val="008E646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398</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Захтев за додатним информацијама или појашњењима конкурсне документације за ЈН  број 02-37/19-2018-ЈП3, Добра – Гориво – ОРН: 09100000 – Горива</vt:lpstr>
    </vt:vector>
  </TitlesOfParts>
  <Company>Grizli777</Company>
  <LinksUpToDate>false</LinksUpToDate>
  <CharactersWithSpaces>2712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Захтев за додатним информацијама или појашњењима конкурсне документације за ЈН  број 02-37/19-2018-ЈП3, Добра – Гориво – ОРН: 09100000 – Горива</dc:title>
  <dc:subject/>
  <dc:creator>nada</dc:creator>
  <cp:keywords/>
  <dc:description/>
  <cp:lastModifiedBy>nada</cp:lastModifiedBy>
  <cp:revision>4</cp:revision>
  <dcterms:created xsi:type="dcterms:W3CDTF">2018-02-26T09:02:00Z</dcterms:created>
  <dcterms:modified xsi:type="dcterms:W3CDTF">2018-02-26T09:19:00Z</dcterms:modified>
</cp:coreProperties>
</file>