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94" w:rsidRPr="00BC7BA9" w:rsidRDefault="00283294" w:rsidP="00283294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Б</w:t>
      </w:r>
      <w:r w:rsidRPr="00330A9B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рој: 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02-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37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/3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201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4-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ЈП8</w:t>
      </w:r>
      <w:r w:rsidR="00C4630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/8-1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 xml:space="preserve">                                                               </w:t>
      </w:r>
    </w:p>
    <w:p w:rsidR="00283294" w:rsidRPr="00064450" w:rsidRDefault="00283294" w:rsidP="0028329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Датум: </w:t>
      </w:r>
      <w:r w:rsidR="00C4630F" w:rsidRPr="00064450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28</w:t>
      </w:r>
      <w:r w:rsidRPr="00064450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.</w:t>
      </w:r>
      <w:r w:rsidR="00C4630F" w:rsidRPr="00064450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04.2014.</w:t>
      </w:r>
    </w:p>
    <w:p w:rsidR="00283294" w:rsidRPr="00BC7BA9" w:rsidRDefault="00283294" w:rsidP="0028329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Сомбор, Белог голуба бр. 5</w:t>
      </w:r>
    </w:p>
    <w:p w:rsidR="00283294" w:rsidRPr="00BC7BA9" w:rsidRDefault="00283294" w:rsidP="0028329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тел: 025/23-555</w:t>
      </w:r>
    </w:p>
    <w:p w:rsidR="00283294" w:rsidRPr="00BC7BA9" w:rsidRDefault="00283294" w:rsidP="0028329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факс: 025/464-240</w:t>
      </w:r>
    </w:p>
    <w:p w:rsidR="00283294" w:rsidRPr="00BC7BA9" w:rsidRDefault="00283294" w:rsidP="0028329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</w:t>
      </w:r>
      <w:r w:rsidR="00F14953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begin">
          <w:fldData xml:space="preserve">ANDJ6nn5us4RjIIAqgBLqQsCAAAAFwAAABQAAAB3AHcAdwAuAHYAbwBkAG8AawBhAG4AYQBsAC4A
YwBvAC4AcgBzAAAA4Mnqefm6zhGMggCqAEupCzgAAABoAHQAdABwADoALwAvAHcAdwB3AC4AdgBv
AGQAbwBrAGEAbgBhAGwALgBjAG8ALgByAHMALwAAAA==
</w:fldData>
        </w:fldChar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 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Х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Y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ПЕРЛИНК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 "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хттп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://www.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водоканал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цо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рс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" </w:instrText>
      </w:r>
      <w:r w:rsidR="00F14953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r>
      <w:r w:rsidR="00F14953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separate"/>
      </w:r>
      <w:r w:rsidRPr="00BC7BA9">
        <w:rPr>
          <w:rStyle w:val="Hyperlink"/>
          <w:b/>
          <w:bCs/>
          <w:i/>
          <w:iCs/>
          <w:noProof/>
          <w:lang w:val="sr-Cyrl-CS"/>
        </w:rPr>
        <w:t>www.</w:t>
      </w:r>
      <w:r>
        <w:rPr>
          <w:rStyle w:val="Hyperlink"/>
          <w:b/>
          <w:bCs/>
          <w:i/>
          <w:iCs/>
          <w:noProof/>
          <w:lang w:val="sr-Latn-CS"/>
        </w:rPr>
        <w:t>vodokanal</w:t>
      </w:r>
      <w:r w:rsidRPr="00BC7BA9">
        <w:rPr>
          <w:rStyle w:val="Hyperlink"/>
          <w:b/>
          <w:bCs/>
          <w:i/>
          <w:iCs/>
          <w:noProof/>
          <w:lang w:val="sr-Cyrl-CS"/>
        </w:rPr>
        <w:t>.</w:t>
      </w:r>
      <w:r>
        <w:rPr>
          <w:rStyle w:val="Hyperlink"/>
          <w:b/>
          <w:bCs/>
          <w:i/>
          <w:iCs/>
          <w:noProof/>
          <w:lang w:val="sr-Latn-CS"/>
        </w:rPr>
        <w:t>c</w:t>
      </w:r>
      <w:r>
        <w:rPr>
          <w:rStyle w:val="Hyperlink"/>
          <w:b/>
          <w:bCs/>
          <w:i/>
          <w:iCs/>
          <w:noProof/>
          <w:lang w:val="sr-Cyrl-CS"/>
        </w:rPr>
        <w:t>о</w:t>
      </w:r>
      <w:r w:rsidRPr="00BC7BA9">
        <w:rPr>
          <w:rStyle w:val="Hyperlink"/>
          <w:b/>
          <w:bCs/>
          <w:i/>
          <w:iCs/>
          <w:noProof/>
          <w:lang w:val="sr-Cyrl-CS"/>
        </w:rPr>
        <w:t>.</w:t>
      </w:r>
      <w:r>
        <w:rPr>
          <w:rStyle w:val="Hyperlink"/>
          <w:b/>
          <w:bCs/>
          <w:i/>
          <w:iCs/>
          <w:noProof/>
          <w:lang w:val="sr-Latn-CS"/>
        </w:rPr>
        <w:t>rs</w:t>
      </w:r>
      <w:r w:rsidR="00F14953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end"/>
      </w:r>
    </w:p>
    <w:p w:rsidR="00283294" w:rsidRPr="00BC7BA9" w:rsidRDefault="00283294" w:rsidP="00283294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е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о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283294" w:rsidRPr="00BC7BA9" w:rsidRDefault="00283294" w:rsidP="002832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:rsidR="00283294" w:rsidRPr="00330A9B" w:rsidRDefault="00283294" w:rsidP="0028329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bookmarkStart w:id="0" w:name="page31"/>
      <w:bookmarkEnd w:id="0"/>
    </w:p>
    <w:p w:rsidR="00283294" w:rsidRPr="00BC7BA9" w:rsidRDefault="00283294" w:rsidP="00283294">
      <w:pPr>
        <w:pStyle w:val="Heading1"/>
        <w:spacing w:after="200"/>
        <w:ind w:left="0" w:firstLine="720"/>
        <w:jc w:val="both"/>
        <w:rPr>
          <w:b w:val="0"/>
          <w:bCs w:val="0"/>
          <w:noProof/>
          <w:lang w:val="sr-Cyrl-CS"/>
        </w:rPr>
      </w:pPr>
      <w:r w:rsidRPr="00BC7BA9">
        <w:rPr>
          <w:b w:val="0"/>
          <w:bCs w:val="0"/>
          <w:noProof/>
          <w:lang w:val="sr-Cyrl-CS"/>
        </w:rPr>
        <w:t xml:space="preserve">На основу Одлуке  о додели уговора најповољнијем понуђачу по Јавном позиву бр. </w:t>
      </w:r>
      <w:r>
        <w:rPr>
          <w:bCs w:val="0"/>
          <w:noProof/>
          <w:color w:val="FF0000"/>
          <w:lang w:val="sr-Latn-CS"/>
        </w:rPr>
        <w:t>02-37/3-2014-</w:t>
      </w:r>
      <w:r>
        <w:rPr>
          <w:bCs w:val="0"/>
          <w:noProof/>
          <w:color w:val="FF0000"/>
          <w:lang w:val="sr-Cyrl-CS"/>
        </w:rPr>
        <w:t>ЈП8</w:t>
      </w:r>
      <w:r w:rsidRPr="00BC7BA9">
        <w:rPr>
          <w:b w:val="0"/>
          <w:bCs w:val="0"/>
          <w:noProof/>
          <w:lang w:val="sr-Cyrl-CS"/>
        </w:rPr>
        <w:t xml:space="preserve"> за прикупљање понуда у отвореном поступку за набавку </w:t>
      </w:r>
      <w:r w:rsidRPr="00BC7BA9">
        <w:rPr>
          <w:bCs w:val="0"/>
          <w:noProof/>
          <w:lang w:val="sr-Cyrl-CS"/>
        </w:rPr>
        <w:t>добара</w:t>
      </w:r>
      <w:r w:rsidRPr="00BC7BA9">
        <w:rPr>
          <w:b w:val="0"/>
          <w:bCs w:val="0"/>
          <w:noProof/>
          <w:lang w:val="sr-Cyrl-CS"/>
        </w:rPr>
        <w:t xml:space="preserve">, објављеног на  Порталу јавних набавки и интернет страници ЈКП ''Водоканал'' Сомбор, кога заступа  директор, </w:t>
      </w:r>
      <w:r w:rsidRPr="00064450">
        <w:rPr>
          <w:bCs w:val="0"/>
          <w:noProof/>
          <w:color w:val="FF0000"/>
          <w:lang w:val="sr-Cyrl-CS"/>
        </w:rPr>
        <w:t>Страхиња Шљукић</w:t>
      </w:r>
      <w:r w:rsidRPr="00BC7BA9">
        <w:rPr>
          <w:b w:val="0"/>
          <w:bCs w:val="0"/>
          <w:noProof/>
          <w:lang w:val="sr-Cyrl-CS"/>
        </w:rPr>
        <w:t xml:space="preserve"> (у даљем тексту: Наручилац), с једне и </w:t>
      </w:r>
      <w:r w:rsidR="00C4630F">
        <w:rPr>
          <w:bCs w:val="0"/>
          <w:noProof/>
          <w:lang w:val="sr-Cyrl-CS"/>
        </w:rPr>
        <w:t>„</w:t>
      </w:r>
      <w:r w:rsidR="00C4630F">
        <w:rPr>
          <w:bCs w:val="0"/>
          <w:noProof/>
          <w:lang w:val="sr-Latn-CS"/>
        </w:rPr>
        <w:t xml:space="preserve">BIN COMMERCE“ </w:t>
      </w:r>
      <w:r w:rsidR="00C4630F">
        <w:rPr>
          <w:bCs w:val="0"/>
          <w:noProof/>
          <w:lang w:val="sr-Cyrl-CS"/>
        </w:rPr>
        <w:t>ДОО</w:t>
      </w:r>
      <w:r w:rsidRPr="00BC7BA9">
        <w:rPr>
          <w:b w:val="0"/>
          <w:bCs w:val="0"/>
          <w:noProof/>
          <w:lang w:val="sr-Cyrl-CS"/>
        </w:rPr>
        <w:t xml:space="preserve">, из </w:t>
      </w:r>
      <w:r w:rsidR="00C4630F" w:rsidRPr="00C4630F">
        <w:rPr>
          <w:bCs w:val="0"/>
          <w:noProof/>
          <w:lang w:val="sr-Cyrl-CS"/>
        </w:rPr>
        <w:t>Београда</w:t>
      </w:r>
      <w:r w:rsidR="00C4630F">
        <w:rPr>
          <w:b w:val="0"/>
          <w:bCs w:val="0"/>
          <w:noProof/>
          <w:lang w:val="sr-Cyrl-CS"/>
        </w:rPr>
        <w:t xml:space="preserve"> </w:t>
      </w:r>
      <w:r w:rsidRPr="00BC7BA9">
        <w:rPr>
          <w:b w:val="0"/>
          <w:bCs w:val="0"/>
          <w:noProof/>
          <w:lang w:val="sr-Cyrl-CS"/>
        </w:rPr>
        <w:t>ул.</w:t>
      </w:r>
      <w:r w:rsidR="00C4630F">
        <w:rPr>
          <w:b w:val="0"/>
          <w:bCs w:val="0"/>
          <w:noProof/>
          <w:lang w:val="sr-Cyrl-CS"/>
        </w:rPr>
        <w:t xml:space="preserve"> </w:t>
      </w:r>
      <w:r w:rsidR="00C4630F" w:rsidRPr="00C4630F">
        <w:rPr>
          <w:bCs w:val="0"/>
          <w:noProof/>
          <w:lang w:val="sr-Cyrl-CS"/>
        </w:rPr>
        <w:t>Устаничка 218</w:t>
      </w:r>
      <w:r w:rsidRPr="00BC7BA9">
        <w:rPr>
          <w:b w:val="0"/>
          <w:bCs w:val="0"/>
          <w:noProof/>
          <w:lang w:val="sr-Cyrl-CS"/>
        </w:rPr>
        <w:t xml:space="preserve">, мат.бр. </w:t>
      </w:r>
      <w:r w:rsidR="00C4630F" w:rsidRPr="00C4630F">
        <w:rPr>
          <w:bCs w:val="0"/>
          <w:noProof/>
          <w:lang w:val="sr-Cyrl-CS"/>
        </w:rPr>
        <w:t>17175025</w:t>
      </w:r>
      <w:r w:rsidRPr="00BC7BA9">
        <w:rPr>
          <w:b w:val="0"/>
          <w:bCs w:val="0"/>
          <w:noProof/>
          <w:lang w:val="sr-Cyrl-CS"/>
        </w:rPr>
        <w:t xml:space="preserve">, ПИБ </w:t>
      </w:r>
      <w:r w:rsidR="00C4630F" w:rsidRPr="00C4630F">
        <w:rPr>
          <w:bCs w:val="0"/>
          <w:noProof/>
          <w:lang w:val="sr-Cyrl-CS"/>
        </w:rPr>
        <w:t>100023226</w:t>
      </w:r>
      <w:r w:rsidRPr="00BC7BA9">
        <w:rPr>
          <w:b w:val="0"/>
          <w:bCs w:val="0"/>
          <w:noProof/>
          <w:lang w:val="sr-Cyrl-CS"/>
        </w:rPr>
        <w:t xml:space="preserve">, кога заступа   директор, </w:t>
      </w:r>
      <w:r w:rsidR="0088032A" w:rsidRPr="0088032A">
        <w:rPr>
          <w:bCs w:val="0"/>
          <w:noProof/>
          <w:lang w:val="sr-Cyrl-CS"/>
        </w:rPr>
        <w:t>Бојан Маравић</w:t>
      </w:r>
      <w:r w:rsidRPr="00BC7BA9">
        <w:rPr>
          <w:b w:val="0"/>
          <w:bCs w:val="0"/>
          <w:noProof/>
          <w:lang w:val="sr-Cyrl-CS"/>
        </w:rPr>
        <w:t xml:space="preserve">  (у даљем тексту: Понуђач),  с  друге  стране, з а к љ у ч у ј у</w:t>
      </w:r>
    </w:p>
    <w:p w:rsidR="00283294" w:rsidRPr="00BC7BA9" w:rsidRDefault="00283294" w:rsidP="00283294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iCs/>
          <w:noProof/>
          <w:sz w:val="24"/>
          <w:szCs w:val="24"/>
          <w:lang w:val="sr-Cyrl-CS"/>
        </w:rPr>
        <w:t>УГОВОР</w:t>
      </w:r>
    </w:p>
    <w:p w:rsidR="00283294" w:rsidRPr="00F0368D" w:rsidRDefault="00283294" w:rsidP="00283294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iCs/>
          <w:noProof/>
          <w:sz w:val="24"/>
          <w:szCs w:val="24"/>
          <w:lang w:val="sr-Cyrl-CS"/>
        </w:rPr>
        <w:t xml:space="preserve">ПАРТИЈА </w:t>
      </w:r>
      <w:r>
        <w:rPr>
          <w:rFonts w:ascii="Times New Roman" w:hAnsi="Times New Roman"/>
          <w:b/>
          <w:iCs/>
          <w:noProof/>
          <w:sz w:val="24"/>
          <w:szCs w:val="24"/>
          <w:lang w:val="sr-Latn-CS"/>
        </w:rPr>
        <w:t>I</w:t>
      </w:r>
    </w:p>
    <w:p w:rsidR="00283294" w:rsidRPr="00BC7BA9" w:rsidRDefault="00283294" w:rsidP="00283294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Cyrl-CS"/>
        </w:rPr>
      </w:pP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Предмет уговора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283294" w:rsidRPr="00BC7BA9" w:rsidRDefault="00283294" w:rsidP="00283294">
      <w:pPr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Предмет овог Уговора је </w:t>
      </w:r>
      <w:r w:rsidRPr="00BC7BA9">
        <w:rPr>
          <w:rFonts w:ascii="Times New Roman" w:hAnsi="Times New Roman"/>
          <w:b/>
          <w:bCs/>
          <w:noProof/>
          <w:color w:val="2D2D2D"/>
          <w:sz w:val="24"/>
          <w:szCs w:val="24"/>
          <w:lang w:val="sr-Cyrl-CS"/>
        </w:rPr>
        <w:t>добра</w:t>
      </w:r>
      <w:r w:rsidRPr="00BC7BA9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-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флокулант ОРН: 24000000 – хемијски производи.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Понуђач се обавезује да за рачун Наручиоца испоручи добро које је предмет овог Уговора, у свему према конкурсној документацији и под условима и јединичним ценама садржаним у понуди Понуђача број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>34/2014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од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>31.03.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2014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. године, техничким нормативима и обавезним стандардима који важе за врсту добара који су предмет овог Уговора. 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Финансирање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283294" w:rsidRPr="00BC7BA9" w:rsidRDefault="00283294" w:rsidP="00283294">
      <w:pPr>
        <w:spacing w:line="240" w:lineRule="auto"/>
        <w:ind w:firstLine="720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>Наручилац се обавезује да ће, у складу са прихваћеном понудом и испостављеном фактуром, извршити плаћање испоруче</w:t>
      </w:r>
      <w:r w:rsidRPr="00330A9B">
        <w:rPr>
          <w:rFonts w:ascii="Times New Roman" w:hAnsi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добара.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Вредност уговорених добара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283294" w:rsidRPr="00BC7BA9" w:rsidRDefault="00283294" w:rsidP="00283294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2.146.140,00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динара, </w:t>
      </w:r>
      <w:r w:rsidRPr="00BC7BA9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без обрачунатог ПДВ-а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, док ПДВ износи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>429.228,00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динара, што укупно износи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>2.575.368,00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34/2014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од </w:t>
      </w:r>
      <w:r w:rsidR="0088032A">
        <w:rPr>
          <w:rFonts w:ascii="Times New Roman" w:hAnsi="Times New Roman"/>
          <w:b/>
          <w:noProof/>
          <w:sz w:val="24"/>
          <w:szCs w:val="24"/>
          <w:lang w:val="sr-Cyrl-CS"/>
        </w:rPr>
        <w:t>31.03.2014.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године.</w:t>
      </w:r>
    </w:p>
    <w:p w:rsidR="00283294" w:rsidRPr="00BC7BA9" w:rsidRDefault="00283294" w:rsidP="00283294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lastRenderedPageBreak/>
        <w:tab/>
        <w:t xml:space="preserve">Јединичне цене из понуде из претходног става су фиксне. </w:t>
      </w:r>
    </w:p>
    <w:p w:rsidR="00283294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283294" w:rsidRPr="00BC7BA9" w:rsidRDefault="00283294" w:rsidP="002832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Начин плаћања</w:t>
      </w:r>
    </w:p>
    <w:p w:rsidR="00283294" w:rsidRPr="00BC7BA9" w:rsidRDefault="00283294" w:rsidP="002832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283294" w:rsidRPr="00BC7BA9" w:rsidRDefault="00283294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Исплату испорученог добра Наручилац ће вршити на рачун Понуђача број </w:t>
      </w:r>
      <w:r w:rsidR="00CD755C">
        <w:rPr>
          <w:rFonts w:ascii="Times New Roman" w:hAnsi="Times New Roman"/>
          <w:b/>
          <w:noProof/>
          <w:sz w:val="24"/>
          <w:szCs w:val="24"/>
          <w:lang w:val="sr-Cyrl-CS"/>
        </w:rPr>
        <w:t>155-16437-72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код </w:t>
      </w:r>
      <w:r w:rsidR="00CD755C">
        <w:rPr>
          <w:rFonts w:ascii="Times New Roman" w:hAnsi="Times New Roman"/>
          <w:b/>
          <w:noProof/>
          <w:sz w:val="24"/>
          <w:szCs w:val="24"/>
          <w:lang w:val="sr-Cyrl-CS"/>
        </w:rPr>
        <w:t>Чачанске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банке, на основу испостављене  фактуре, у року од  </w:t>
      </w:r>
      <w:r w:rsidR="00CD755C">
        <w:rPr>
          <w:rFonts w:ascii="Times New Roman" w:hAnsi="Times New Roman"/>
          <w:b/>
          <w:noProof/>
          <w:sz w:val="24"/>
          <w:szCs w:val="24"/>
          <w:lang w:val="sr-Cyrl-CS"/>
        </w:rPr>
        <w:t>45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 w:rsidR="00CD755C">
        <w:rPr>
          <w:rFonts w:ascii="Times New Roman" w:hAnsi="Times New Roman"/>
          <w:b/>
          <w:noProof/>
          <w:sz w:val="24"/>
          <w:szCs w:val="24"/>
          <w:lang w:val="sr-Cyrl-CS"/>
        </w:rPr>
        <w:t>четрдесетпет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) дана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283294" w:rsidRPr="002313C4" w:rsidRDefault="00283294" w:rsidP="002832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Рок, начин и место испоруке добра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064450">
        <w:rPr>
          <w:rFonts w:ascii="Times New Roman" w:hAnsi="Times New Roman"/>
          <w:b/>
          <w:noProof/>
          <w:sz w:val="24"/>
          <w:szCs w:val="24"/>
          <w:lang w:val="sr-Latn-CS"/>
        </w:rPr>
        <w:t>5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283294" w:rsidRPr="00BC7BA9" w:rsidRDefault="00283294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Рок за испоруку добра који су предмет овог Уговора је </w:t>
      </w:r>
      <w:r w:rsidR="005F745B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4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="005F745B">
        <w:rPr>
          <w:rFonts w:ascii="Times New Roman" w:hAnsi="Times New Roman"/>
          <w:b/>
          <w:noProof/>
          <w:sz w:val="24"/>
          <w:szCs w:val="24"/>
          <w:lang w:val="sr-Cyrl-CS"/>
        </w:rPr>
        <w:t>четири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) дана, рачунајући од дана закључења Уговора. </w:t>
      </w:r>
    </w:p>
    <w:p w:rsidR="00283294" w:rsidRPr="00BC7BA9" w:rsidRDefault="00283294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Понуђач ће предметно добро испоручити фран</w:t>
      </w:r>
      <w:r w:rsidR="002F2A34">
        <w:rPr>
          <w:rFonts w:ascii="Times New Roman" w:hAnsi="Times New Roman"/>
          <w:noProof/>
          <w:sz w:val="24"/>
          <w:szCs w:val="24"/>
          <w:lang w:val="sr-Cyrl-CS"/>
        </w:rPr>
        <w:t>ко седиште Наручиоца о свом трош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ку.</w:t>
      </w:r>
    </w:p>
    <w:p w:rsidR="00283294" w:rsidRPr="00BC7BA9" w:rsidRDefault="00283294" w:rsidP="00283294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>Примопредаја ће бити извршена у присуству овлашћених лица уговорних страна о чему ће се сачинити записник.</w:t>
      </w:r>
    </w:p>
    <w:p w:rsidR="00283294" w:rsidRDefault="00283294" w:rsidP="0028329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Завршне одредбе</w:t>
      </w:r>
    </w:p>
    <w:p w:rsidR="00283294" w:rsidRPr="002313C4" w:rsidRDefault="00283294" w:rsidP="0028329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283294" w:rsidRPr="00BC7BA9" w:rsidRDefault="00283294" w:rsidP="0028329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064450">
        <w:rPr>
          <w:rFonts w:ascii="Times New Roman" w:hAnsi="Times New Roman"/>
          <w:b/>
          <w:noProof/>
          <w:sz w:val="24"/>
          <w:szCs w:val="24"/>
          <w:lang w:val="sr-Latn-CS"/>
        </w:rPr>
        <w:t>6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283294" w:rsidRPr="00BC7BA9" w:rsidRDefault="00283294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283294" w:rsidRPr="00BC7BA9" w:rsidRDefault="00283294" w:rsidP="00283294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064450">
        <w:rPr>
          <w:rFonts w:ascii="Times New Roman" w:hAnsi="Times New Roman"/>
          <w:b/>
          <w:noProof/>
          <w:sz w:val="24"/>
          <w:szCs w:val="24"/>
          <w:lang w:val="sr-Latn-CS"/>
        </w:rPr>
        <w:t>7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283294" w:rsidRDefault="00283294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064450" w:rsidRDefault="00064450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64450" w:rsidRDefault="00064450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64450" w:rsidRPr="00064450" w:rsidRDefault="00064450" w:rsidP="00283294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283294" w:rsidRPr="00BC7BA9" w:rsidRDefault="00283294" w:rsidP="00283294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За ПОНУЂАЧА: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         За НАРУЧИОЦА:</w:t>
      </w:r>
    </w:p>
    <w:p w:rsidR="00283294" w:rsidRDefault="00283294" w:rsidP="00283294">
      <w:pPr>
        <w:spacing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__________________________                          ___________________________                      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   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="00CD755C" w:rsidRPr="002328F1">
        <w:rPr>
          <w:rFonts w:ascii="Times New Roman" w:hAnsi="Times New Roman"/>
          <w:b/>
          <w:i/>
          <w:noProof/>
          <w:color w:val="FF0000"/>
          <w:sz w:val="24"/>
          <w:szCs w:val="24"/>
          <w:lang w:val="sr-Cyrl-CS"/>
        </w:rPr>
        <w:t>Бојан Маравић</w:t>
      </w:r>
      <w:r w:rsidRPr="002328F1">
        <w:rPr>
          <w:rFonts w:ascii="Times New Roman" w:hAnsi="Times New Roman"/>
          <w:b/>
          <w:i/>
          <w:noProof/>
          <w:color w:val="FF0000"/>
          <w:sz w:val="24"/>
          <w:szCs w:val="24"/>
          <w:lang w:val="sr-Cyrl-CS"/>
        </w:rPr>
        <w:t xml:space="preserve">  </w:t>
      </w:r>
      <w:r w:rsidRPr="002328F1">
        <w:rPr>
          <w:rFonts w:ascii="Times New Roman" w:hAnsi="Times New Roman"/>
          <w:b/>
          <w:i/>
          <w:noProof/>
          <w:color w:val="FF0000"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           </w:t>
      </w:r>
      <w:r w:rsidR="00CD755C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Страхиња Шљукић</w:t>
      </w:r>
    </w:p>
    <w:sectPr w:rsidR="00283294" w:rsidSect="009D4B2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83294"/>
    <w:rsid w:val="00064450"/>
    <w:rsid w:val="002328F1"/>
    <w:rsid w:val="00283294"/>
    <w:rsid w:val="002F2A34"/>
    <w:rsid w:val="004B4210"/>
    <w:rsid w:val="005F745B"/>
    <w:rsid w:val="0088032A"/>
    <w:rsid w:val="009D4B28"/>
    <w:rsid w:val="00BA2D0A"/>
    <w:rsid w:val="00C4630F"/>
    <w:rsid w:val="00CD755C"/>
    <w:rsid w:val="00D4000D"/>
    <w:rsid w:val="00DE0D01"/>
    <w:rsid w:val="00E07207"/>
    <w:rsid w:val="00E34D26"/>
    <w:rsid w:val="00F14953"/>
    <w:rsid w:val="00F9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9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83294"/>
    <w:pPr>
      <w:keepNext/>
      <w:spacing w:after="0" w:line="240" w:lineRule="auto"/>
      <w:ind w:left="720"/>
      <w:outlineLvl w:val="0"/>
    </w:pPr>
    <w:rPr>
      <w:rFonts w:ascii="Times New Roman" w:hAnsi="Times New Roman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294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basedOn w:val="DefaultParagraphFont"/>
    <w:rsid w:val="00283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JKP Vodokanal Sombor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16</cp:revision>
  <cp:lastPrinted>2014-04-29T06:16:00Z</cp:lastPrinted>
  <dcterms:created xsi:type="dcterms:W3CDTF">2014-04-28T12:43:00Z</dcterms:created>
  <dcterms:modified xsi:type="dcterms:W3CDTF">2014-04-29T06:17:00Z</dcterms:modified>
</cp:coreProperties>
</file>